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5" w:type="pct"/>
        <w:tblLook w:val="04A0"/>
      </w:tblPr>
      <w:tblGrid>
        <w:gridCol w:w="4707"/>
        <w:gridCol w:w="4757"/>
      </w:tblGrid>
      <w:tr w:rsidR="0035636B" w:rsidRPr="001B1C3A" w:rsidTr="000E5C6C">
        <w:tc>
          <w:tcPr>
            <w:tcW w:w="2487" w:type="pct"/>
          </w:tcPr>
          <w:p w:rsidR="0035636B" w:rsidRPr="003E340A" w:rsidRDefault="0035636B" w:rsidP="000E5C6C">
            <w:pPr>
              <w:jc w:val="center"/>
              <w:rPr>
                <w:b/>
                <w:sz w:val="28"/>
                <w:szCs w:val="28"/>
              </w:rPr>
            </w:pPr>
            <w:r w:rsidRPr="003E340A">
              <w:rPr>
                <w:b/>
                <w:sz w:val="28"/>
                <w:szCs w:val="28"/>
              </w:rPr>
              <w:t>BAN CHẤP HÀNH TRUNG ƯƠNG</w:t>
            </w:r>
          </w:p>
          <w:p w:rsidR="0035636B" w:rsidRPr="001B1C3A" w:rsidRDefault="0035636B" w:rsidP="000E5C6C">
            <w:pPr>
              <w:jc w:val="center"/>
              <w:rPr>
                <w:sz w:val="28"/>
                <w:szCs w:val="28"/>
              </w:rPr>
            </w:pPr>
            <w:r w:rsidRPr="001B1C3A">
              <w:rPr>
                <w:sz w:val="28"/>
                <w:szCs w:val="28"/>
              </w:rPr>
              <w:t>***</w:t>
            </w:r>
          </w:p>
          <w:p w:rsidR="0035636B" w:rsidRPr="003E340A" w:rsidRDefault="002B2BD0" w:rsidP="00B81486">
            <w:pPr>
              <w:jc w:val="center"/>
            </w:pPr>
            <w:r>
              <w:rPr>
                <w:sz w:val="28"/>
              </w:rPr>
              <w:t>Số:    05</w:t>
            </w:r>
            <w:r w:rsidR="001F1871" w:rsidRPr="00EB4587">
              <w:rPr>
                <w:sz w:val="28"/>
              </w:rPr>
              <w:t xml:space="preserve">  -KL/TWĐTN-BTG</w:t>
            </w:r>
          </w:p>
        </w:tc>
        <w:tc>
          <w:tcPr>
            <w:tcW w:w="2513" w:type="pct"/>
          </w:tcPr>
          <w:p w:rsidR="0035636B" w:rsidRPr="001B1C3A" w:rsidRDefault="0035636B" w:rsidP="000E5C6C">
            <w:pPr>
              <w:jc w:val="right"/>
              <w:rPr>
                <w:b/>
                <w:sz w:val="30"/>
                <w:szCs w:val="28"/>
                <w:u w:val="single"/>
              </w:rPr>
            </w:pPr>
            <w:r w:rsidRPr="001B1C3A">
              <w:rPr>
                <w:b/>
                <w:sz w:val="30"/>
                <w:szCs w:val="28"/>
                <w:u w:val="single"/>
              </w:rPr>
              <w:t>ĐOÀN TNCS HỒ CHÍ MINH</w:t>
            </w:r>
          </w:p>
          <w:p w:rsidR="0035636B" w:rsidRPr="001B1C3A" w:rsidRDefault="0035636B" w:rsidP="000E5C6C">
            <w:pPr>
              <w:jc w:val="center"/>
              <w:rPr>
                <w:sz w:val="28"/>
                <w:szCs w:val="28"/>
              </w:rPr>
            </w:pPr>
          </w:p>
          <w:p w:rsidR="0035636B" w:rsidRPr="003E340A" w:rsidRDefault="001F1871" w:rsidP="002B2BD0">
            <w:pPr>
              <w:jc w:val="right"/>
              <w:rPr>
                <w:i/>
                <w:spacing w:val="-10"/>
                <w:sz w:val="26"/>
                <w:szCs w:val="28"/>
              </w:rPr>
            </w:pPr>
            <w:r w:rsidRPr="000D6063">
              <w:rPr>
                <w:i/>
                <w:spacing w:val="-10"/>
                <w:sz w:val="26"/>
                <w:szCs w:val="28"/>
              </w:rPr>
              <w:t>HàNội</w:t>
            </w:r>
            <w:r w:rsidR="0035636B" w:rsidRPr="000D6063">
              <w:rPr>
                <w:i/>
                <w:spacing w:val="-10"/>
                <w:sz w:val="26"/>
                <w:szCs w:val="28"/>
              </w:rPr>
              <w:t>, ngày</w:t>
            </w:r>
            <w:r w:rsidR="00A57E89">
              <w:rPr>
                <w:i/>
                <w:spacing w:val="-10"/>
                <w:sz w:val="26"/>
                <w:szCs w:val="28"/>
              </w:rPr>
              <w:t xml:space="preserve"> </w:t>
            </w:r>
            <w:r w:rsidR="002B2BD0">
              <w:rPr>
                <w:i/>
                <w:spacing w:val="-10"/>
                <w:sz w:val="26"/>
                <w:szCs w:val="28"/>
              </w:rPr>
              <w:t>15</w:t>
            </w:r>
            <w:r w:rsidR="00A57E89">
              <w:rPr>
                <w:i/>
                <w:spacing w:val="-10"/>
                <w:sz w:val="26"/>
                <w:szCs w:val="28"/>
              </w:rPr>
              <w:t xml:space="preserve"> </w:t>
            </w:r>
            <w:r w:rsidR="0035636B" w:rsidRPr="000D6063">
              <w:rPr>
                <w:i/>
                <w:spacing w:val="-10"/>
                <w:sz w:val="26"/>
                <w:szCs w:val="28"/>
              </w:rPr>
              <w:t>tháng</w:t>
            </w:r>
            <w:r w:rsidR="00A57E89">
              <w:rPr>
                <w:i/>
                <w:spacing w:val="-10"/>
                <w:sz w:val="26"/>
                <w:szCs w:val="28"/>
              </w:rPr>
              <w:t xml:space="preserve"> </w:t>
            </w:r>
            <w:r w:rsidR="005E5AC5" w:rsidRPr="000D6063">
              <w:rPr>
                <w:i/>
                <w:spacing w:val="-10"/>
                <w:sz w:val="26"/>
                <w:szCs w:val="28"/>
              </w:rPr>
              <w:t>12</w:t>
            </w:r>
            <w:r w:rsidR="00A57E89">
              <w:rPr>
                <w:i/>
                <w:spacing w:val="-10"/>
                <w:sz w:val="26"/>
                <w:szCs w:val="28"/>
              </w:rPr>
              <w:t xml:space="preserve"> </w:t>
            </w:r>
            <w:r w:rsidR="0035636B" w:rsidRPr="000D6063">
              <w:rPr>
                <w:i/>
                <w:spacing w:val="-10"/>
                <w:sz w:val="26"/>
                <w:szCs w:val="28"/>
              </w:rPr>
              <w:t>năm 2018</w:t>
            </w:r>
          </w:p>
        </w:tc>
      </w:tr>
    </w:tbl>
    <w:p w:rsidR="007F0BB9" w:rsidRPr="0035636B" w:rsidRDefault="007F0BB9" w:rsidP="005040E8">
      <w:pPr>
        <w:jc w:val="center"/>
        <w:rPr>
          <w:b/>
          <w:bCs/>
          <w:sz w:val="34"/>
          <w:szCs w:val="32"/>
        </w:rPr>
      </w:pPr>
    </w:p>
    <w:p w:rsidR="00C1160D" w:rsidRPr="007F0BB9" w:rsidRDefault="00C1160D" w:rsidP="005040E8">
      <w:pPr>
        <w:jc w:val="center"/>
        <w:rPr>
          <w:rFonts w:ascii=".VnTime" w:hAnsi=".VnTime"/>
          <w:b/>
          <w:bCs/>
          <w:sz w:val="32"/>
          <w:szCs w:val="32"/>
          <w:lang w:val="pt-BR"/>
        </w:rPr>
      </w:pPr>
      <w:r w:rsidRPr="007F0BB9">
        <w:rPr>
          <w:b/>
          <w:bCs/>
          <w:sz w:val="32"/>
          <w:szCs w:val="32"/>
          <w:lang w:val="pt-BR"/>
        </w:rPr>
        <w:t>KẾT LUẬN</w:t>
      </w:r>
    </w:p>
    <w:p w:rsidR="00C1160D" w:rsidRPr="007F0BB9" w:rsidRDefault="00095386" w:rsidP="005040E8">
      <w:pPr>
        <w:jc w:val="center"/>
        <w:rPr>
          <w:spacing w:val="-4"/>
          <w:sz w:val="27"/>
          <w:szCs w:val="27"/>
          <w:lang w:val="pt-BR"/>
        </w:rPr>
      </w:pPr>
      <w:r w:rsidRPr="007F0BB9">
        <w:rPr>
          <w:spacing w:val="-4"/>
          <w:sz w:val="27"/>
          <w:szCs w:val="27"/>
          <w:lang w:val="pt-BR"/>
        </w:rPr>
        <w:t xml:space="preserve">HỘI NGHỊ LẦN THỨ BA </w:t>
      </w:r>
      <w:r w:rsidR="00C1160D" w:rsidRPr="007F0BB9">
        <w:rPr>
          <w:spacing w:val="-4"/>
          <w:sz w:val="27"/>
          <w:szCs w:val="27"/>
          <w:lang w:val="pt-BR"/>
        </w:rPr>
        <w:t xml:space="preserve">BAN </w:t>
      </w:r>
      <w:r w:rsidR="001C7394" w:rsidRPr="007F0BB9">
        <w:rPr>
          <w:spacing w:val="-4"/>
          <w:sz w:val="27"/>
          <w:szCs w:val="27"/>
          <w:lang w:val="pt-BR"/>
        </w:rPr>
        <w:t>CHẤP HÀNH</w:t>
      </w:r>
      <w:r w:rsidR="00C1160D" w:rsidRPr="007F0BB9">
        <w:rPr>
          <w:spacing w:val="-4"/>
          <w:sz w:val="27"/>
          <w:szCs w:val="27"/>
          <w:lang w:val="pt-BR"/>
        </w:rPr>
        <w:t xml:space="preserve"> TRUNG Ư</w:t>
      </w:r>
      <w:r w:rsidR="00BD5458" w:rsidRPr="007F0BB9">
        <w:rPr>
          <w:spacing w:val="-4"/>
          <w:sz w:val="27"/>
          <w:szCs w:val="27"/>
          <w:lang w:val="pt-BR"/>
        </w:rPr>
        <w:t xml:space="preserve">ƠNG ĐOÀN KHOÁ </w:t>
      </w:r>
      <w:r w:rsidR="00C1160D" w:rsidRPr="007F0BB9">
        <w:rPr>
          <w:spacing w:val="-4"/>
          <w:sz w:val="27"/>
          <w:szCs w:val="27"/>
          <w:lang w:val="pt-BR"/>
        </w:rPr>
        <w:t>X</w:t>
      </w:r>
      <w:r w:rsidR="00BD5458" w:rsidRPr="007F0BB9">
        <w:rPr>
          <w:spacing w:val="-4"/>
          <w:sz w:val="27"/>
          <w:szCs w:val="27"/>
          <w:lang w:val="pt-BR"/>
        </w:rPr>
        <w:t>I</w:t>
      </w:r>
    </w:p>
    <w:p w:rsidR="001C7394" w:rsidRPr="0035636B" w:rsidRDefault="00C1160D" w:rsidP="005040E8">
      <w:pPr>
        <w:jc w:val="center"/>
        <w:rPr>
          <w:b/>
          <w:bCs/>
          <w:color w:val="000000"/>
          <w:sz w:val="30"/>
          <w:lang w:val="pt-BR"/>
        </w:rPr>
      </w:pPr>
      <w:r w:rsidRPr="007F0BB9">
        <w:rPr>
          <w:b/>
          <w:bCs/>
          <w:color w:val="000000"/>
          <w:sz w:val="30"/>
          <w:lang w:val="pt-BR"/>
        </w:rPr>
        <w:t>về</w:t>
      </w:r>
      <w:r w:rsidR="001C7394" w:rsidRPr="0035636B">
        <w:rPr>
          <w:b/>
          <w:bCs/>
          <w:color w:val="000000"/>
          <w:sz w:val="30"/>
          <w:lang w:val="pt-BR"/>
        </w:rPr>
        <w:t>tăng cường giáo dục lý tưởng cách mạng cho đoàn viên, thanh niên</w:t>
      </w:r>
    </w:p>
    <w:p w:rsidR="00C1160D" w:rsidRPr="007F0BB9" w:rsidRDefault="00C1160D" w:rsidP="005040E8">
      <w:pPr>
        <w:jc w:val="center"/>
        <w:rPr>
          <w:bCs/>
          <w:color w:val="000000"/>
          <w:sz w:val="28"/>
          <w:szCs w:val="28"/>
          <w:lang w:val="pt-BR"/>
        </w:rPr>
      </w:pPr>
      <w:r w:rsidRPr="007F0BB9">
        <w:rPr>
          <w:bCs/>
          <w:color w:val="000000"/>
          <w:sz w:val="28"/>
          <w:szCs w:val="28"/>
          <w:lang w:val="pt-BR"/>
        </w:rPr>
        <w:t xml:space="preserve">--------- </w:t>
      </w:r>
    </w:p>
    <w:p w:rsidR="002D3556" w:rsidRPr="0035636B" w:rsidRDefault="002D3556" w:rsidP="007942D4">
      <w:pPr>
        <w:autoSpaceDE w:val="0"/>
        <w:autoSpaceDN w:val="0"/>
        <w:spacing w:before="100" w:after="20" w:line="340" w:lineRule="exact"/>
        <w:ind w:firstLine="720"/>
        <w:jc w:val="both"/>
        <w:rPr>
          <w:iCs/>
          <w:sz w:val="28"/>
          <w:szCs w:val="28"/>
          <w:lang w:val="pt-BR"/>
        </w:rPr>
      </w:pPr>
    </w:p>
    <w:p w:rsidR="000955E2" w:rsidRDefault="00B40C9A" w:rsidP="00FB5F79">
      <w:pPr>
        <w:autoSpaceDE w:val="0"/>
        <w:autoSpaceDN w:val="0"/>
        <w:spacing w:before="80" w:after="20" w:line="340" w:lineRule="exact"/>
        <w:ind w:firstLine="720"/>
        <w:jc w:val="both"/>
        <w:rPr>
          <w:iCs/>
          <w:sz w:val="28"/>
          <w:szCs w:val="28"/>
          <w:lang w:val="pt-BR"/>
        </w:rPr>
      </w:pPr>
      <w:r w:rsidRPr="0035636B">
        <w:rPr>
          <w:iCs/>
          <w:sz w:val="28"/>
          <w:szCs w:val="28"/>
          <w:lang w:val="pt-BR"/>
        </w:rPr>
        <w:t xml:space="preserve">Giáo dục lý tưởng cách mạng cho đoàn viên, thanh niên là nhiệm vụ chính </w:t>
      </w:r>
      <w:r w:rsidR="008210B9" w:rsidRPr="0035636B">
        <w:rPr>
          <w:iCs/>
          <w:sz w:val="28"/>
          <w:szCs w:val="28"/>
          <w:lang w:val="pt-BR"/>
        </w:rPr>
        <w:t>trị quan trọng của tổ chức Đoàn</w:t>
      </w:r>
      <w:r w:rsidR="00543FEB">
        <w:rPr>
          <w:bCs/>
          <w:i/>
          <w:iCs/>
          <w:sz w:val="28"/>
          <w:szCs w:val="28"/>
          <w:lang w:val="pt-BR"/>
        </w:rPr>
        <w:t xml:space="preserve">. </w:t>
      </w:r>
      <w:r w:rsidR="00543FEB">
        <w:rPr>
          <w:bCs/>
          <w:iCs/>
          <w:sz w:val="28"/>
          <w:szCs w:val="28"/>
          <w:lang w:val="pt-BR"/>
        </w:rPr>
        <w:t xml:space="preserve">Trong thời gian qua, công tác giáo dục lý tưởng cách mạng cho đoàn viên, thanh niên của các cấp bộ đoàn đã có nhiều hiệu quả tích cực, góp phần </w:t>
      </w:r>
      <w:r w:rsidR="00507D8E" w:rsidRPr="0035636B">
        <w:rPr>
          <w:iCs/>
          <w:sz w:val="28"/>
          <w:szCs w:val="28"/>
          <w:lang w:val="pt-BR"/>
        </w:rPr>
        <w:t>xây dựng</w:t>
      </w:r>
      <w:r w:rsidR="00EB4587">
        <w:rPr>
          <w:iCs/>
          <w:sz w:val="28"/>
          <w:szCs w:val="28"/>
          <w:lang w:val="pt-BR"/>
        </w:rPr>
        <w:t>, củng cố</w:t>
      </w:r>
      <w:r w:rsidRPr="0035636B">
        <w:rPr>
          <w:iCs/>
          <w:sz w:val="28"/>
          <w:szCs w:val="28"/>
          <w:lang w:val="pt-BR"/>
        </w:rPr>
        <w:t>niềm tin</w:t>
      </w:r>
      <w:r w:rsidR="00EB4587">
        <w:rPr>
          <w:iCs/>
          <w:sz w:val="28"/>
          <w:szCs w:val="28"/>
          <w:lang w:val="pt-BR"/>
        </w:rPr>
        <w:t xml:space="preserve"> của </w:t>
      </w:r>
      <w:bookmarkStart w:id="0" w:name="_GoBack"/>
      <w:bookmarkEnd w:id="0"/>
      <w:r w:rsidR="00EB4587">
        <w:rPr>
          <w:iCs/>
          <w:sz w:val="28"/>
          <w:szCs w:val="28"/>
          <w:lang w:val="pt-BR"/>
        </w:rPr>
        <w:t>thanh niên đối với Đảng và con đường đi lên Chủ nghĩa xã hội của đất nước; nâng cao</w:t>
      </w:r>
      <w:r w:rsidRPr="0035636B">
        <w:rPr>
          <w:iCs/>
          <w:sz w:val="28"/>
          <w:szCs w:val="28"/>
          <w:lang w:val="pt-BR"/>
        </w:rPr>
        <w:t xml:space="preserve"> bản lĩnh chính trị cho đoàn viên, thanh niên, </w:t>
      </w:r>
      <w:r w:rsidR="00543FEB">
        <w:rPr>
          <w:iCs/>
          <w:sz w:val="28"/>
          <w:szCs w:val="28"/>
          <w:lang w:val="pt-BR"/>
        </w:rPr>
        <w:t>hình thành</w:t>
      </w:r>
      <w:r w:rsidRPr="0035636B">
        <w:rPr>
          <w:iCs/>
          <w:sz w:val="28"/>
          <w:szCs w:val="28"/>
          <w:lang w:val="pt-BR"/>
        </w:rPr>
        <w:t xml:space="preserve"> thế hệ thanh niên</w:t>
      </w:r>
      <w:r w:rsidR="00543FEB">
        <w:rPr>
          <w:iCs/>
          <w:sz w:val="28"/>
          <w:szCs w:val="28"/>
          <w:lang w:val="pt-BR"/>
        </w:rPr>
        <w:t xml:space="preserve"> Việt Nam</w:t>
      </w:r>
      <w:r w:rsidRPr="0035636B">
        <w:rPr>
          <w:iCs/>
          <w:sz w:val="28"/>
          <w:szCs w:val="28"/>
          <w:lang w:val="pt-BR"/>
        </w:rPr>
        <w:t xml:space="preserve"> có hoài bão, lý tưởng, khát vọng và trách nhiệm để xứng đáng làm chủ nước nhà. </w:t>
      </w:r>
    </w:p>
    <w:p w:rsidR="00EB4587" w:rsidRPr="007942D4" w:rsidRDefault="00EB4587" w:rsidP="00FB5F79">
      <w:pPr>
        <w:autoSpaceDE w:val="0"/>
        <w:autoSpaceDN w:val="0"/>
        <w:spacing w:before="80" w:after="20" w:line="340" w:lineRule="exact"/>
        <w:ind w:firstLine="720"/>
        <w:jc w:val="both"/>
        <w:rPr>
          <w:iCs/>
          <w:spacing w:val="2"/>
          <w:sz w:val="28"/>
          <w:szCs w:val="28"/>
          <w:lang w:val="de-DE"/>
        </w:rPr>
      </w:pPr>
      <w:r>
        <w:rPr>
          <w:iCs/>
          <w:sz w:val="28"/>
          <w:szCs w:val="28"/>
          <w:lang w:val="pt-BR"/>
        </w:rPr>
        <w:t>Chức năng trường học xã hội chủ nghĩa của thanh niên được các cấp bộ Đoàn tập trung triển khai với nhiều giải pháp đa dạng, phong phú, tạo môi trường để thanh niên rèn luyện, cống hiến, trưởng thành. Phương thức giáo dục lý tưởng cách mạng từng bước được đổi mới, ứng dụng tiến bộ khoa học, công nghệ nhằm tăng cường diện tiếp cận thanh niên, góp phần nâng cao chất lượng giáo dục lý tưởng cách mạng.</w:t>
      </w:r>
    </w:p>
    <w:p w:rsidR="00E912B3" w:rsidRDefault="00B40C9A" w:rsidP="00B76DA7">
      <w:pPr>
        <w:autoSpaceDE w:val="0"/>
        <w:autoSpaceDN w:val="0"/>
        <w:spacing w:before="80" w:after="20" w:line="340" w:lineRule="exact"/>
        <w:ind w:firstLine="720"/>
        <w:jc w:val="both"/>
        <w:rPr>
          <w:iCs/>
          <w:sz w:val="28"/>
          <w:szCs w:val="28"/>
          <w:lang w:val="pl-PL"/>
        </w:rPr>
      </w:pPr>
      <w:r w:rsidRPr="007942D4">
        <w:rPr>
          <w:iCs/>
          <w:sz w:val="28"/>
          <w:szCs w:val="28"/>
          <w:lang w:val="pl-PL"/>
        </w:rPr>
        <w:t xml:space="preserve">Tuy nhiên, </w:t>
      </w:r>
      <w:r w:rsidR="007D5439" w:rsidRPr="007942D4">
        <w:rPr>
          <w:iCs/>
          <w:sz w:val="28"/>
          <w:szCs w:val="28"/>
          <w:lang w:val="pl-PL"/>
        </w:rPr>
        <w:t xml:space="preserve">công tác </w:t>
      </w:r>
      <w:r w:rsidR="00C0711F" w:rsidRPr="007942D4">
        <w:rPr>
          <w:iCs/>
          <w:sz w:val="28"/>
          <w:szCs w:val="28"/>
          <w:lang w:val="pl-PL"/>
        </w:rPr>
        <w:t>giáo dục lý tưởng cách mạng cho đoàn viên, thanh niên</w:t>
      </w:r>
      <w:r w:rsidR="00392A7F" w:rsidRPr="007942D4">
        <w:rPr>
          <w:iCs/>
          <w:sz w:val="28"/>
          <w:szCs w:val="28"/>
          <w:lang w:val="pl-PL"/>
        </w:rPr>
        <w:t>mới chú ý đánh giá về số lượng mà chưa có giải pháp căn cơ đánh giá chất lượng</w:t>
      </w:r>
      <w:r w:rsidR="00764400" w:rsidRPr="007942D4">
        <w:rPr>
          <w:iCs/>
          <w:sz w:val="28"/>
          <w:szCs w:val="28"/>
          <w:lang w:val="pl-PL"/>
        </w:rPr>
        <w:t xml:space="preserve">; </w:t>
      </w:r>
      <w:r w:rsidR="00596036">
        <w:rPr>
          <w:iCs/>
          <w:sz w:val="28"/>
          <w:szCs w:val="28"/>
          <w:lang w:val="pl-PL"/>
        </w:rPr>
        <w:t>nội dung</w:t>
      </w:r>
      <w:r w:rsidR="00764400" w:rsidRPr="007942D4">
        <w:rPr>
          <w:iCs/>
          <w:sz w:val="28"/>
          <w:szCs w:val="28"/>
          <w:lang w:val="pl-PL"/>
        </w:rPr>
        <w:t xml:space="preserve"> các bài học lý luận chính </w:t>
      </w:r>
      <w:r w:rsidR="00596036">
        <w:rPr>
          <w:iCs/>
          <w:sz w:val="28"/>
          <w:szCs w:val="28"/>
          <w:lang w:val="pl-PL"/>
        </w:rPr>
        <w:t>trị chưa cập nhật, chậm điều chỉnh</w:t>
      </w:r>
      <w:r w:rsidR="00764400" w:rsidRPr="007942D4">
        <w:rPr>
          <w:iCs/>
          <w:sz w:val="28"/>
          <w:szCs w:val="28"/>
          <w:lang w:val="pl-PL"/>
        </w:rPr>
        <w:t xml:space="preserve"> phù hợp với từng địa bàn, đối tượng đoàn viên;</w:t>
      </w:r>
      <w:r w:rsidR="004B2A97" w:rsidRPr="007942D4">
        <w:rPr>
          <w:iCs/>
          <w:sz w:val="28"/>
          <w:szCs w:val="28"/>
          <w:lang w:val="pl-PL"/>
        </w:rPr>
        <w:t xml:space="preserve"> việc cung cấp kịp thời thông tin chính thống, bảo vệ nền tảng tư tưởng của Đảng, của Đoàn có lúc, có vấn đề còn chậm</w:t>
      </w:r>
      <w:r w:rsidR="00596036">
        <w:rPr>
          <w:iCs/>
          <w:sz w:val="28"/>
          <w:szCs w:val="28"/>
          <w:lang w:val="pl-PL"/>
        </w:rPr>
        <w:t>;</w:t>
      </w:r>
      <w:r w:rsidR="004B2A97" w:rsidRPr="007942D4">
        <w:rPr>
          <w:iCs/>
          <w:sz w:val="28"/>
          <w:szCs w:val="28"/>
          <w:lang w:val="pl-PL"/>
        </w:rPr>
        <w:t xml:space="preserve"> việc đấu tranh phản bác lại các luận điệu xuyên tạc chưa kịp thời</w:t>
      </w:r>
      <w:r w:rsidR="00315D7A" w:rsidRPr="007942D4">
        <w:rPr>
          <w:iCs/>
          <w:sz w:val="28"/>
          <w:szCs w:val="28"/>
          <w:lang w:val="pl-PL"/>
        </w:rPr>
        <w:t>, nhiều vấn đề còn lúng túng</w:t>
      </w:r>
      <w:r w:rsidR="00A34BB7" w:rsidRPr="007942D4">
        <w:rPr>
          <w:iCs/>
          <w:sz w:val="28"/>
          <w:szCs w:val="28"/>
          <w:lang w:val="pl-PL"/>
        </w:rPr>
        <w:t xml:space="preserve">; </w:t>
      </w:r>
      <w:r w:rsidR="00F32D9C" w:rsidRPr="007942D4">
        <w:rPr>
          <w:iCs/>
          <w:sz w:val="28"/>
          <w:szCs w:val="28"/>
          <w:lang w:val="pl-PL"/>
        </w:rPr>
        <w:t>trình độ, kỹ năng đội ngũ cá</w:t>
      </w:r>
      <w:r w:rsidR="00596036">
        <w:rPr>
          <w:iCs/>
          <w:sz w:val="28"/>
          <w:szCs w:val="28"/>
          <w:lang w:val="pl-PL"/>
        </w:rPr>
        <w:t>n bộ làm công tác giáo dục của Đ</w:t>
      </w:r>
      <w:r w:rsidR="00F32D9C" w:rsidRPr="007942D4">
        <w:rPr>
          <w:iCs/>
          <w:sz w:val="28"/>
          <w:szCs w:val="28"/>
          <w:lang w:val="pl-PL"/>
        </w:rPr>
        <w:t xml:space="preserve">oàn còn nhiều mặt chưa đáp ứng </w:t>
      </w:r>
      <w:r w:rsidR="00596036">
        <w:rPr>
          <w:iCs/>
          <w:sz w:val="28"/>
          <w:szCs w:val="28"/>
          <w:lang w:val="pl-PL"/>
        </w:rPr>
        <w:t>yêu cầu</w:t>
      </w:r>
      <w:r w:rsidR="00764400" w:rsidRPr="007942D4">
        <w:rPr>
          <w:iCs/>
          <w:sz w:val="28"/>
          <w:szCs w:val="28"/>
          <w:lang w:val="pl-PL"/>
        </w:rPr>
        <w:t xml:space="preserve">. </w:t>
      </w:r>
    </w:p>
    <w:p w:rsidR="00B40C9A" w:rsidRDefault="00E912B3" w:rsidP="00B76DA7">
      <w:pPr>
        <w:autoSpaceDE w:val="0"/>
        <w:autoSpaceDN w:val="0"/>
        <w:spacing w:before="80" w:after="20" w:line="340" w:lineRule="exact"/>
        <w:ind w:firstLine="720"/>
        <w:jc w:val="both"/>
        <w:rPr>
          <w:iCs/>
          <w:sz w:val="28"/>
          <w:szCs w:val="28"/>
          <w:lang w:val="pl-PL"/>
        </w:rPr>
      </w:pPr>
      <w:r>
        <w:rPr>
          <w:iCs/>
          <w:sz w:val="28"/>
          <w:szCs w:val="28"/>
          <w:lang w:val="pl-PL"/>
        </w:rPr>
        <w:t>H</w:t>
      </w:r>
      <w:r w:rsidRPr="00E912B3">
        <w:rPr>
          <w:iCs/>
          <w:sz w:val="28"/>
          <w:szCs w:val="28"/>
          <w:lang w:val="pl-PL"/>
        </w:rPr>
        <w:t xml:space="preserve">iện nay, </w:t>
      </w:r>
      <w:r w:rsidRPr="0035636B">
        <w:rPr>
          <w:iCs/>
          <w:sz w:val="28"/>
          <w:szCs w:val="28"/>
          <w:lang w:val="pl-PL"/>
        </w:rPr>
        <w:t>một bộ phận thanh niên giảm sút niềm tin, thiếu lý tưởng cách mạng, sống thực dụng, xa rời truyền thống văn hoá tốt đẹp của dân tộc; một số ít thanh niên bị các thế lực thù địch lôi kéo, kích động chống phá sự nghiệp cách mạng của Đảng và dân tộc ta. Một bộ phận thanh niên</w:t>
      </w:r>
      <w:r w:rsidR="00962EF7">
        <w:rPr>
          <w:iCs/>
          <w:sz w:val="28"/>
          <w:szCs w:val="28"/>
          <w:lang w:val="pl-PL"/>
        </w:rPr>
        <w:t>chưa</w:t>
      </w:r>
      <w:r w:rsidRPr="0035636B">
        <w:rPr>
          <w:iCs/>
          <w:sz w:val="28"/>
          <w:szCs w:val="28"/>
          <w:lang w:val="pl-PL"/>
        </w:rPr>
        <w:t xml:space="preserve"> tha thiết tham gia sinh hoạt Đoàn, thờ ơ về chính trị, không quan tâm và không muốn tham gia các hoạt động chính trị, thậm chí có những biểu hiện bất mãn, nhận thức lệch lạc, dễ bị các thế lực thù địch lôi kéo, kích động.</w:t>
      </w:r>
    </w:p>
    <w:p w:rsidR="00C04365" w:rsidRDefault="008931C7" w:rsidP="00962EF7">
      <w:pPr>
        <w:autoSpaceDE w:val="0"/>
        <w:autoSpaceDN w:val="0"/>
        <w:spacing w:before="80" w:after="20" w:line="340" w:lineRule="exact"/>
        <w:ind w:firstLine="720"/>
        <w:jc w:val="both"/>
        <w:rPr>
          <w:bCs/>
          <w:iCs/>
          <w:sz w:val="28"/>
          <w:szCs w:val="28"/>
          <w:lang w:val="pl-PL"/>
        </w:rPr>
      </w:pPr>
      <w:r>
        <w:rPr>
          <w:bCs/>
          <w:iCs/>
          <w:sz w:val="28"/>
          <w:szCs w:val="28"/>
          <w:lang w:val="pl-PL"/>
        </w:rPr>
        <w:t>Vì vậy, c</w:t>
      </w:r>
      <w:r w:rsidR="00BC7D86" w:rsidRPr="0035636B">
        <w:rPr>
          <w:bCs/>
          <w:iCs/>
          <w:sz w:val="28"/>
          <w:szCs w:val="28"/>
          <w:lang w:val="pl-PL"/>
        </w:rPr>
        <w:t>ông t</w:t>
      </w:r>
      <w:r>
        <w:rPr>
          <w:bCs/>
          <w:iCs/>
          <w:sz w:val="28"/>
          <w:szCs w:val="28"/>
          <w:lang w:val="pl-PL"/>
        </w:rPr>
        <w:t xml:space="preserve">ác giáo dục lý tưởng cách mạng </w:t>
      </w:r>
      <w:r w:rsidR="00BC7D86" w:rsidRPr="0035636B">
        <w:rPr>
          <w:bCs/>
          <w:iCs/>
          <w:sz w:val="28"/>
          <w:szCs w:val="28"/>
          <w:lang w:val="pl-PL"/>
        </w:rPr>
        <w:t xml:space="preserve">cho </w:t>
      </w:r>
      <w:r>
        <w:rPr>
          <w:bCs/>
          <w:iCs/>
          <w:sz w:val="28"/>
          <w:szCs w:val="28"/>
          <w:lang w:val="pl-PL"/>
        </w:rPr>
        <w:t xml:space="preserve">đoàn viên, </w:t>
      </w:r>
      <w:r w:rsidR="00BC7D86" w:rsidRPr="0035636B">
        <w:rPr>
          <w:bCs/>
          <w:iCs/>
          <w:sz w:val="28"/>
          <w:szCs w:val="28"/>
          <w:lang w:val="pl-PL"/>
        </w:rPr>
        <w:t>thanh niên có vai trò, vị trí đặc biệt quan trọng trong việc xây dựng, củng cố tình cảm, niềm tin, bản lĩnh chính trị cho đoàn viên, thanh niên, tránh tình trạng “</w:t>
      </w:r>
      <w:r w:rsidR="00BC7D86" w:rsidRPr="0035636B">
        <w:rPr>
          <w:bCs/>
          <w:i/>
          <w:iCs/>
          <w:sz w:val="28"/>
          <w:szCs w:val="28"/>
          <w:lang w:val="pl-PL"/>
        </w:rPr>
        <w:t>nhạt Đảng, khô Đoàn, xa rời chính trị”</w:t>
      </w:r>
      <w:r w:rsidR="00BC7D86" w:rsidRPr="0035636B">
        <w:rPr>
          <w:bCs/>
          <w:iCs/>
          <w:sz w:val="28"/>
          <w:szCs w:val="28"/>
          <w:lang w:val="pl-PL"/>
        </w:rPr>
        <w:t xml:space="preserve">. </w:t>
      </w:r>
      <w:r w:rsidR="00962EF7" w:rsidRPr="0035636B">
        <w:rPr>
          <w:bCs/>
          <w:iCs/>
          <w:sz w:val="28"/>
          <w:szCs w:val="28"/>
          <w:lang w:val="pl-PL"/>
        </w:rPr>
        <w:t xml:space="preserve">Yêu cầu đặt ra là phải đổi mới và tăng cường </w:t>
      </w:r>
      <w:r w:rsidR="00962EF7" w:rsidRPr="00CD53FB">
        <w:rPr>
          <w:bCs/>
          <w:iCs/>
          <w:sz w:val="28"/>
          <w:szCs w:val="28"/>
          <w:lang w:val="de-DE"/>
        </w:rPr>
        <w:t xml:space="preserve">tuyên </w:t>
      </w:r>
      <w:r w:rsidR="00962EF7" w:rsidRPr="00CD53FB">
        <w:rPr>
          <w:bCs/>
          <w:iCs/>
          <w:sz w:val="28"/>
          <w:szCs w:val="28"/>
          <w:lang w:val="de-DE"/>
        </w:rPr>
        <w:lastRenderedPageBreak/>
        <w:t>truyền</w:t>
      </w:r>
      <w:r w:rsidR="00962EF7" w:rsidRPr="0035636B">
        <w:rPr>
          <w:bCs/>
          <w:iCs/>
          <w:sz w:val="28"/>
          <w:szCs w:val="28"/>
          <w:lang w:val="pl-PL"/>
        </w:rPr>
        <w:t>, giáo dục đoàn viên, thanh niên sống có</w:t>
      </w:r>
      <w:r w:rsidR="00962EF7" w:rsidRPr="00CD53FB">
        <w:rPr>
          <w:bCs/>
          <w:iCs/>
          <w:sz w:val="28"/>
          <w:szCs w:val="28"/>
          <w:lang w:val="de-DE"/>
        </w:rPr>
        <w:t xml:space="preserve"> lý tưởng </w:t>
      </w:r>
      <w:r w:rsidR="00962EF7">
        <w:rPr>
          <w:bCs/>
          <w:iCs/>
          <w:sz w:val="28"/>
          <w:szCs w:val="28"/>
          <w:lang w:val="de-DE"/>
        </w:rPr>
        <w:t>Cộng sản</w:t>
      </w:r>
      <w:r w:rsidR="00962EF7" w:rsidRPr="00CD53FB">
        <w:rPr>
          <w:bCs/>
          <w:iCs/>
          <w:sz w:val="28"/>
          <w:szCs w:val="28"/>
          <w:lang w:val="de-DE"/>
        </w:rPr>
        <w:t>, có niềm tin và kiên định mục tiêu độc lập dân tộc gắn liền với chủ nghĩa xã hội, dân giàu, nước mạnh, dân chủ, công bằng, văn minh, kế tục trung thành và xuất sắc sự nghiệp cách mạng vẻ vang của Đảng, của dân tộc.</w:t>
      </w:r>
      <w:r w:rsidR="00CD53FB" w:rsidRPr="0035636B">
        <w:rPr>
          <w:bCs/>
          <w:iCs/>
          <w:sz w:val="28"/>
          <w:szCs w:val="28"/>
          <w:lang w:val="pl-PL"/>
        </w:rPr>
        <w:t xml:space="preserve">Vấn đề này vừa là nhiệm vụ cấp thiết trước mắt, vừa là nhiệm vụ cơ bản, chiến lược, lâu dài, </w:t>
      </w:r>
      <w:r w:rsidR="00762975">
        <w:rPr>
          <w:bCs/>
          <w:iCs/>
          <w:sz w:val="28"/>
          <w:szCs w:val="28"/>
          <w:lang w:val="pl-PL"/>
        </w:rPr>
        <w:t xml:space="preserve">thường xuyên, </w:t>
      </w:r>
      <w:r w:rsidR="00CD53FB" w:rsidRPr="0035636B">
        <w:rPr>
          <w:bCs/>
          <w:iCs/>
          <w:sz w:val="28"/>
          <w:szCs w:val="28"/>
          <w:lang w:val="pl-PL"/>
        </w:rPr>
        <w:t>đòi hỏi phải có</w:t>
      </w:r>
      <w:r w:rsidR="00962EF7">
        <w:rPr>
          <w:bCs/>
          <w:iCs/>
          <w:sz w:val="28"/>
          <w:szCs w:val="28"/>
          <w:lang w:val="pl-PL"/>
        </w:rPr>
        <w:t xml:space="preserve"> sự quan tâm, đầu tư thoả đáng của cả hệ thống chính trị</w:t>
      </w:r>
      <w:r w:rsidR="00CD53FB" w:rsidRPr="0035636B">
        <w:rPr>
          <w:bCs/>
          <w:iCs/>
          <w:sz w:val="28"/>
          <w:szCs w:val="28"/>
          <w:lang w:val="pl-PL"/>
        </w:rPr>
        <w:t xml:space="preserve">, trong đó Đoàn TNCS Hồ Chí Minh có vai trò đặc biệt quan trọng. </w:t>
      </w:r>
    </w:p>
    <w:p w:rsidR="00CD53FB" w:rsidRPr="00C04365" w:rsidRDefault="00C04365" w:rsidP="00962EF7">
      <w:pPr>
        <w:autoSpaceDE w:val="0"/>
        <w:autoSpaceDN w:val="0"/>
        <w:spacing w:before="80" w:after="20" w:line="340" w:lineRule="exact"/>
        <w:ind w:firstLine="720"/>
        <w:jc w:val="both"/>
        <w:rPr>
          <w:iCs/>
          <w:spacing w:val="-4"/>
          <w:sz w:val="28"/>
          <w:szCs w:val="28"/>
          <w:lang w:val="pl-PL"/>
        </w:rPr>
      </w:pPr>
      <w:r w:rsidRPr="00C04365">
        <w:rPr>
          <w:bCs/>
          <w:iCs/>
          <w:spacing w:val="-4"/>
          <w:sz w:val="28"/>
          <w:szCs w:val="28"/>
          <w:lang w:val="pl-PL"/>
        </w:rPr>
        <w:t>Để thực hiện</w:t>
      </w:r>
      <w:r w:rsidR="00CD53FB" w:rsidRPr="00C04365">
        <w:rPr>
          <w:bCs/>
          <w:iCs/>
          <w:spacing w:val="-4"/>
          <w:sz w:val="28"/>
          <w:szCs w:val="28"/>
          <w:lang w:val="de-DE"/>
        </w:rPr>
        <w:t xml:space="preserve"> tốt </w:t>
      </w:r>
      <w:r w:rsidRPr="00C04365">
        <w:rPr>
          <w:bCs/>
          <w:iCs/>
          <w:spacing w:val="-4"/>
          <w:sz w:val="28"/>
          <w:szCs w:val="28"/>
          <w:lang w:val="de-DE"/>
        </w:rPr>
        <w:t>công tác giáo dục lý tưởng cách mạng đoàn viên, thanh niên</w:t>
      </w:r>
      <w:r w:rsidR="00CD53FB" w:rsidRPr="00C04365">
        <w:rPr>
          <w:bCs/>
          <w:iCs/>
          <w:spacing w:val="-4"/>
          <w:sz w:val="28"/>
          <w:szCs w:val="28"/>
          <w:lang w:val="de-DE"/>
        </w:rPr>
        <w:t xml:space="preserve">, các cấp bộ Đoàn tập trung thực hiện một số nhiệm vụ và giải pháp </w:t>
      </w:r>
      <w:r w:rsidRPr="00C04365">
        <w:rPr>
          <w:bCs/>
          <w:iCs/>
          <w:spacing w:val="-4"/>
          <w:sz w:val="28"/>
          <w:szCs w:val="28"/>
          <w:lang w:val="de-DE"/>
        </w:rPr>
        <w:t>cụ thể</w:t>
      </w:r>
      <w:r w:rsidR="00CD53FB" w:rsidRPr="00C04365">
        <w:rPr>
          <w:bCs/>
          <w:iCs/>
          <w:spacing w:val="-4"/>
          <w:sz w:val="28"/>
          <w:szCs w:val="28"/>
          <w:lang w:val="de-DE"/>
        </w:rPr>
        <w:t xml:space="preserve"> sau: </w:t>
      </w:r>
    </w:p>
    <w:p w:rsidR="00EF51AD" w:rsidRPr="0035636B" w:rsidRDefault="00D60809" w:rsidP="00B76DA7">
      <w:pPr>
        <w:autoSpaceDE w:val="0"/>
        <w:autoSpaceDN w:val="0"/>
        <w:spacing w:before="80" w:after="20" w:line="340" w:lineRule="exact"/>
        <w:ind w:firstLine="720"/>
        <w:jc w:val="both"/>
        <w:rPr>
          <w:b/>
          <w:iCs/>
          <w:sz w:val="28"/>
          <w:szCs w:val="28"/>
          <w:lang w:val="it-IT"/>
        </w:rPr>
      </w:pPr>
      <w:r w:rsidRPr="0035636B">
        <w:rPr>
          <w:b/>
          <w:iCs/>
          <w:sz w:val="28"/>
          <w:szCs w:val="28"/>
          <w:lang w:val="it-IT"/>
        </w:rPr>
        <w:t xml:space="preserve">1. </w:t>
      </w:r>
      <w:r w:rsidR="00BC7D86" w:rsidRPr="005057A0">
        <w:rPr>
          <w:b/>
          <w:bCs/>
          <w:iCs/>
          <w:sz w:val="28"/>
          <w:szCs w:val="28"/>
          <w:lang w:val="pt-BR"/>
        </w:rPr>
        <w:t>Nâng cao nhận thức</w:t>
      </w:r>
      <w:r w:rsidR="003A64A6">
        <w:rPr>
          <w:b/>
          <w:bCs/>
          <w:iCs/>
          <w:sz w:val="28"/>
          <w:szCs w:val="28"/>
          <w:lang w:val="pt-BR"/>
        </w:rPr>
        <w:t>của các cấp bộ</w:t>
      </w:r>
      <w:r w:rsidR="001F1871">
        <w:rPr>
          <w:b/>
          <w:bCs/>
          <w:iCs/>
          <w:sz w:val="28"/>
          <w:szCs w:val="28"/>
          <w:lang w:val="pt-BR"/>
        </w:rPr>
        <w:t xml:space="preserve"> Đ</w:t>
      </w:r>
      <w:r w:rsidR="00BC7D86" w:rsidRPr="005057A0">
        <w:rPr>
          <w:b/>
          <w:bCs/>
          <w:iCs/>
          <w:sz w:val="28"/>
          <w:szCs w:val="28"/>
          <w:lang w:val="pt-BR"/>
        </w:rPr>
        <w:t>oàn</w:t>
      </w:r>
      <w:r w:rsidR="00FA4117" w:rsidRPr="005057A0">
        <w:rPr>
          <w:b/>
          <w:bCs/>
          <w:iCs/>
          <w:sz w:val="28"/>
          <w:szCs w:val="28"/>
          <w:lang w:val="pt-BR"/>
        </w:rPr>
        <w:t xml:space="preserve">, cán bộ </w:t>
      </w:r>
      <w:r w:rsidR="00455B52">
        <w:rPr>
          <w:b/>
          <w:bCs/>
          <w:iCs/>
          <w:sz w:val="28"/>
          <w:szCs w:val="28"/>
          <w:lang w:val="pt-BR"/>
        </w:rPr>
        <w:t>Đ</w:t>
      </w:r>
      <w:r w:rsidR="00FA4117" w:rsidRPr="005057A0">
        <w:rPr>
          <w:b/>
          <w:bCs/>
          <w:iCs/>
          <w:sz w:val="28"/>
          <w:szCs w:val="28"/>
          <w:lang w:val="pt-BR"/>
        </w:rPr>
        <w:t>oàn</w:t>
      </w:r>
      <w:r w:rsidR="001872D3">
        <w:rPr>
          <w:b/>
          <w:bCs/>
          <w:iCs/>
          <w:sz w:val="28"/>
          <w:szCs w:val="28"/>
          <w:lang w:val="pt-BR"/>
        </w:rPr>
        <w:t>về</w:t>
      </w:r>
      <w:r w:rsidR="00BC7D86" w:rsidRPr="005057A0">
        <w:rPr>
          <w:b/>
          <w:bCs/>
          <w:iCs/>
          <w:sz w:val="28"/>
          <w:szCs w:val="28"/>
          <w:lang w:val="pt-BR"/>
        </w:rPr>
        <w:t xml:space="preserve"> công tác giáo dục lý tưởng cách mạng cho đoàn viên, thanh niên</w:t>
      </w:r>
    </w:p>
    <w:p w:rsidR="00A83918" w:rsidRDefault="00A83918" w:rsidP="00B76DA7">
      <w:pPr>
        <w:autoSpaceDE w:val="0"/>
        <w:autoSpaceDN w:val="0"/>
        <w:spacing w:before="80" w:after="20" w:line="340" w:lineRule="exact"/>
        <w:ind w:firstLine="720"/>
        <w:jc w:val="both"/>
        <w:rPr>
          <w:bCs/>
          <w:iCs/>
          <w:sz w:val="28"/>
          <w:szCs w:val="28"/>
          <w:lang w:val="pt-BR"/>
        </w:rPr>
      </w:pPr>
      <w:r>
        <w:rPr>
          <w:bCs/>
          <w:iCs/>
          <w:sz w:val="28"/>
          <w:szCs w:val="28"/>
          <w:lang w:val="pt-BR"/>
        </w:rPr>
        <w:t>- Các cấp bộ Đoàn xác định mục tiêu giáo dục xuyên suốt, bao trùm trong tất cả các hoạt động, từ công tác giáo dục đến hoạt động phong trào trong thời gian tới là công tác giáo dục lý tưởng cách mạng cho đoàn viên, thanh niên.</w:t>
      </w:r>
    </w:p>
    <w:p w:rsidR="00A83918" w:rsidRDefault="00A83918" w:rsidP="00B76DA7">
      <w:pPr>
        <w:autoSpaceDE w:val="0"/>
        <w:autoSpaceDN w:val="0"/>
        <w:spacing w:before="80" w:after="20" w:line="340" w:lineRule="exact"/>
        <w:ind w:firstLine="720"/>
        <w:jc w:val="both"/>
        <w:rPr>
          <w:bCs/>
          <w:iCs/>
          <w:sz w:val="28"/>
          <w:szCs w:val="28"/>
          <w:lang w:val="pt-BR"/>
        </w:rPr>
      </w:pPr>
      <w:r>
        <w:rPr>
          <w:bCs/>
          <w:iCs/>
          <w:sz w:val="28"/>
          <w:szCs w:val="28"/>
          <w:lang w:val="pt-BR"/>
        </w:rPr>
        <w:t>- Thống nhấtnhận thức, xem đây là nội dung quan trọng nhất trong chương trình công tác Đoàn và phong trào thanh thiếu nhi hàng năm.</w:t>
      </w:r>
      <w:r w:rsidR="00AF669B">
        <w:rPr>
          <w:bCs/>
          <w:iCs/>
          <w:sz w:val="28"/>
          <w:szCs w:val="28"/>
          <w:lang w:val="pt-BR"/>
        </w:rPr>
        <w:t xml:space="preserve"> Việc đánh giá kết quả sẽ được cụ thể hóa trong bộ tiêu chí đánh giá thi đua hàng năm.</w:t>
      </w:r>
    </w:p>
    <w:p w:rsidR="00A83918" w:rsidRPr="005C4226" w:rsidRDefault="00A83918" w:rsidP="00B76DA7">
      <w:pPr>
        <w:autoSpaceDE w:val="0"/>
        <w:autoSpaceDN w:val="0"/>
        <w:spacing w:before="80" w:after="20" w:line="340" w:lineRule="exact"/>
        <w:ind w:firstLine="720"/>
        <w:jc w:val="both"/>
        <w:rPr>
          <w:bCs/>
          <w:iCs/>
          <w:spacing w:val="-2"/>
          <w:sz w:val="28"/>
          <w:szCs w:val="28"/>
          <w:lang w:val="pt-BR"/>
        </w:rPr>
      </w:pPr>
      <w:r w:rsidRPr="005C4226">
        <w:rPr>
          <w:bCs/>
          <w:iCs/>
          <w:spacing w:val="-2"/>
          <w:sz w:val="28"/>
          <w:szCs w:val="28"/>
          <w:lang w:val="pt-BR"/>
        </w:rPr>
        <w:t>- Đầu tư tương xứng đổi mới nội dung, phương thức khi tổ chức các hoạt động giáo dục lý tưởng</w:t>
      </w:r>
      <w:r w:rsidR="005C4226" w:rsidRPr="005C4226">
        <w:rPr>
          <w:bCs/>
          <w:iCs/>
          <w:spacing w:val="-2"/>
          <w:sz w:val="28"/>
          <w:szCs w:val="28"/>
          <w:lang w:val="pt-BR"/>
        </w:rPr>
        <w:t xml:space="preserve"> cách mạng</w:t>
      </w:r>
      <w:r w:rsidRPr="005C4226">
        <w:rPr>
          <w:bCs/>
          <w:iCs/>
          <w:spacing w:val="-2"/>
          <w:sz w:val="28"/>
          <w:szCs w:val="28"/>
          <w:lang w:val="pt-BR"/>
        </w:rPr>
        <w:t xml:space="preserve"> cho đoàn viên, thanh niên. Tăng cường ứng dụng công nghệ thông tin, hình thức hiện đại để tiếp cận đến đông đảo thanh niên.</w:t>
      </w:r>
    </w:p>
    <w:p w:rsidR="00611BF4" w:rsidRDefault="00611BF4" w:rsidP="00B76DA7">
      <w:pPr>
        <w:autoSpaceDE w:val="0"/>
        <w:autoSpaceDN w:val="0"/>
        <w:spacing w:before="80" w:after="20" w:line="340" w:lineRule="exact"/>
        <w:ind w:firstLine="720"/>
        <w:jc w:val="both"/>
        <w:rPr>
          <w:bCs/>
          <w:iCs/>
          <w:sz w:val="28"/>
          <w:szCs w:val="28"/>
          <w:lang w:val="pt-BR"/>
        </w:rPr>
      </w:pPr>
      <w:r>
        <w:rPr>
          <w:bCs/>
          <w:iCs/>
          <w:sz w:val="28"/>
          <w:szCs w:val="28"/>
          <w:lang w:val="pt-BR"/>
        </w:rPr>
        <w:t xml:space="preserve">- Phấn đấu </w:t>
      </w:r>
      <w:r w:rsidR="00872700">
        <w:rPr>
          <w:bCs/>
          <w:iCs/>
          <w:sz w:val="28"/>
          <w:szCs w:val="28"/>
          <w:lang w:val="pt-BR"/>
        </w:rPr>
        <w:t xml:space="preserve">gia </w:t>
      </w:r>
      <w:r>
        <w:rPr>
          <w:bCs/>
          <w:iCs/>
          <w:sz w:val="28"/>
          <w:szCs w:val="28"/>
          <w:lang w:val="pt-BR"/>
        </w:rPr>
        <w:t xml:space="preserve">tăng số lượng thanh niên </w:t>
      </w:r>
      <w:r w:rsidR="00872700">
        <w:rPr>
          <w:bCs/>
          <w:iCs/>
          <w:sz w:val="28"/>
          <w:szCs w:val="28"/>
          <w:lang w:val="pt-BR"/>
        </w:rPr>
        <w:t>tham gia vào các</w:t>
      </w:r>
      <w:r>
        <w:rPr>
          <w:bCs/>
          <w:iCs/>
          <w:sz w:val="28"/>
          <w:szCs w:val="28"/>
          <w:lang w:val="pt-BR"/>
        </w:rPr>
        <w:t xml:space="preserve"> hoạt động giáo dục lý tưởng cách mạng, đa dạng hóa hình thức gắn với đặc thù đối tượng, nhu cầu, đặc điểm, tâm lý thanh niên; </w:t>
      </w:r>
      <w:r w:rsidR="00872700">
        <w:rPr>
          <w:bCs/>
          <w:iCs/>
          <w:sz w:val="28"/>
          <w:szCs w:val="28"/>
          <w:lang w:val="pt-BR"/>
        </w:rPr>
        <w:t>k</w:t>
      </w:r>
      <w:r>
        <w:rPr>
          <w:bCs/>
          <w:iCs/>
          <w:sz w:val="28"/>
          <w:szCs w:val="28"/>
          <w:lang w:val="pt-BR"/>
        </w:rPr>
        <w:t>hông ngừng nâng cao chất lượng và trở thành các hoạt động được thanh niên yêu thích.</w:t>
      </w:r>
    </w:p>
    <w:p w:rsidR="00E92312" w:rsidRDefault="00344D0D" w:rsidP="006F26EA">
      <w:pPr>
        <w:autoSpaceDE w:val="0"/>
        <w:autoSpaceDN w:val="0"/>
        <w:spacing w:before="80" w:after="20" w:line="340" w:lineRule="exact"/>
        <w:ind w:firstLine="720"/>
        <w:jc w:val="both"/>
        <w:rPr>
          <w:bCs/>
          <w:iCs/>
          <w:spacing w:val="-2"/>
          <w:sz w:val="28"/>
          <w:szCs w:val="28"/>
          <w:lang w:val="pt-BR"/>
        </w:rPr>
      </w:pPr>
      <w:r>
        <w:rPr>
          <w:bCs/>
          <w:iCs/>
          <w:spacing w:val="-2"/>
          <w:sz w:val="28"/>
          <w:szCs w:val="28"/>
          <w:lang w:val="pt-BR"/>
        </w:rPr>
        <w:t xml:space="preserve">-Chú trọng công tác </w:t>
      </w:r>
      <w:r w:rsidR="00872700">
        <w:rPr>
          <w:bCs/>
          <w:iCs/>
          <w:spacing w:val="-2"/>
          <w:sz w:val="28"/>
          <w:szCs w:val="28"/>
          <w:lang w:val="pt-BR"/>
        </w:rPr>
        <w:t xml:space="preserve">giáo dục </w:t>
      </w:r>
      <w:r>
        <w:rPr>
          <w:bCs/>
          <w:iCs/>
          <w:spacing w:val="-2"/>
          <w:sz w:val="28"/>
          <w:szCs w:val="28"/>
          <w:lang w:val="pt-BR"/>
        </w:rPr>
        <w:t xml:space="preserve">lý luận </w:t>
      </w:r>
      <w:r w:rsidR="00E92312" w:rsidRPr="00435841">
        <w:rPr>
          <w:bCs/>
          <w:iCs/>
          <w:spacing w:val="-2"/>
          <w:sz w:val="28"/>
          <w:szCs w:val="28"/>
          <w:lang w:val="pt-BR"/>
        </w:rPr>
        <w:t xml:space="preserve">chính trị </w:t>
      </w:r>
      <w:r w:rsidR="00872700">
        <w:rPr>
          <w:bCs/>
          <w:iCs/>
          <w:spacing w:val="-2"/>
          <w:sz w:val="28"/>
          <w:szCs w:val="28"/>
          <w:lang w:val="pt-BR"/>
        </w:rPr>
        <w:t xml:space="preserve">cho </w:t>
      </w:r>
      <w:r w:rsidR="00DE5D92">
        <w:rPr>
          <w:bCs/>
          <w:iCs/>
          <w:spacing w:val="-2"/>
          <w:sz w:val="28"/>
          <w:szCs w:val="28"/>
          <w:lang w:val="pt-BR"/>
        </w:rPr>
        <w:t>đoàn viên</w:t>
      </w:r>
      <w:r w:rsidR="009E7A7A">
        <w:rPr>
          <w:bCs/>
          <w:iCs/>
          <w:spacing w:val="-2"/>
          <w:sz w:val="28"/>
          <w:szCs w:val="28"/>
          <w:lang w:val="pt-BR"/>
        </w:rPr>
        <w:t xml:space="preserve">thông qua </w:t>
      </w:r>
      <w:r w:rsidR="00E92312" w:rsidRPr="00435841">
        <w:rPr>
          <w:bCs/>
          <w:iCs/>
          <w:spacing w:val="-2"/>
          <w:sz w:val="28"/>
          <w:szCs w:val="28"/>
          <w:lang w:val="pt-BR"/>
        </w:rPr>
        <w:t xml:space="preserve">sinh hoạt chi đoàn theo chủ điểm, chuyên đề hàng tháng. </w:t>
      </w:r>
      <w:r w:rsidR="00DE5D92">
        <w:rPr>
          <w:bCs/>
          <w:iCs/>
          <w:spacing w:val="-2"/>
          <w:sz w:val="28"/>
          <w:szCs w:val="28"/>
          <w:lang w:val="pt-BR"/>
        </w:rPr>
        <w:t>Đoàn cấp tỉnh</w:t>
      </w:r>
      <w:r w:rsidR="00E92312" w:rsidRPr="00435841">
        <w:rPr>
          <w:bCs/>
          <w:iCs/>
          <w:spacing w:val="-2"/>
          <w:sz w:val="28"/>
          <w:szCs w:val="28"/>
          <w:lang w:val="pt-BR"/>
        </w:rPr>
        <w:t xml:space="preserve"> có trách nhiệm cung cấp thông tin, tài liệu sinhhoạt chi đoàn nhằm chuyển tải các nội dung giáo dục lý tưở</w:t>
      </w:r>
      <w:r w:rsidR="00F41E5E">
        <w:rPr>
          <w:bCs/>
          <w:iCs/>
          <w:spacing w:val="-2"/>
          <w:sz w:val="28"/>
          <w:szCs w:val="28"/>
          <w:lang w:val="pt-BR"/>
        </w:rPr>
        <w:t>ng cách mạng đến với đoàn viên, nâng cao tính chính trị</w:t>
      </w:r>
      <w:r w:rsidR="00C32BF0">
        <w:rPr>
          <w:bCs/>
          <w:iCs/>
          <w:spacing w:val="-2"/>
          <w:sz w:val="28"/>
          <w:szCs w:val="28"/>
          <w:lang w:val="pt-BR"/>
        </w:rPr>
        <w:t xml:space="preserve"> trong sinh hoạt chi đoàn.</w:t>
      </w:r>
    </w:p>
    <w:p w:rsidR="00B91171" w:rsidRPr="00435841" w:rsidRDefault="00B91171" w:rsidP="006F26EA">
      <w:pPr>
        <w:autoSpaceDE w:val="0"/>
        <w:autoSpaceDN w:val="0"/>
        <w:spacing w:before="80" w:after="20" w:line="340" w:lineRule="exact"/>
        <w:ind w:firstLine="720"/>
        <w:jc w:val="both"/>
        <w:rPr>
          <w:bCs/>
          <w:iCs/>
          <w:spacing w:val="-2"/>
          <w:sz w:val="28"/>
          <w:szCs w:val="28"/>
          <w:lang w:val="pt-BR"/>
        </w:rPr>
      </w:pPr>
      <w:r>
        <w:rPr>
          <w:bCs/>
          <w:iCs/>
          <w:spacing w:val="-2"/>
          <w:sz w:val="28"/>
          <w:szCs w:val="28"/>
          <w:lang w:val="pt-BR"/>
        </w:rPr>
        <w:t>- H</w:t>
      </w:r>
      <w:r w:rsidR="000E1999">
        <w:rPr>
          <w:bCs/>
          <w:iCs/>
          <w:spacing w:val="-2"/>
          <w:sz w:val="28"/>
          <w:szCs w:val="28"/>
          <w:lang w:val="pt-BR"/>
        </w:rPr>
        <w:t>ằ</w:t>
      </w:r>
      <w:r>
        <w:rPr>
          <w:bCs/>
          <w:iCs/>
          <w:spacing w:val="-2"/>
          <w:sz w:val="28"/>
          <w:szCs w:val="28"/>
          <w:lang w:val="pt-BR"/>
        </w:rPr>
        <w:t>ng năm quan tâm, đầu tư cho công tác bồi dưỡng, đào tạo chuyên môn, nghiệp vụ cho đội ngũ làm công tác tuyên giáo của Đoàn.</w:t>
      </w:r>
    </w:p>
    <w:p w:rsidR="001F442C" w:rsidRPr="001F442C" w:rsidRDefault="00344D0D" w:rsidP="00B76DA7">
      <w:pPr>
        <w:autoSpaceDE w:val="0"/>
        <w:autoSpaceDN w:val="0"/>
        <w:spacing w:before="80" w:after="20" w:line="340" w:lineRule="exact"/>
        <w:ind w:firstLine="720"/>
        <w:jc w:val="both"/>
        <w:rPr>
          <w:bCs/>
          <w:iCs/>
          <w:sz w:val="28"/>
          <w:szCs w:val="28"/>
          <w:lang w:val="it-IT"/>
        </w:rPr>
      </w:pPr>
      <w:r>
        <w:rPr>
          <w:bCs/>
          <w:iCs/>
          <w:sz w:val="28"/>
          <w:szCs w:val="28"/>
          <w:lang w:val="it-IT"/>
        </w:rPr>
        <w:t>-</w:t>
      </w:r>
      <w:r w:rsidR="001F442C" w:rsidRPr="001F442C">
        <w:rPr>
          <w:bCs/>
          <w:iCs/>
          <w:sz w:val="28"/>
          <w:szCs w:val="28"/>
          <w:lang w:val="it-IT"/>
        </w:rPr>
        <w:t xml:space="preserve"> Phát huy vai trò nêu gương của cán bộ </w:t>
      </w:r>
      <w:r w:rsidR="00A34E81">
        <w:rPr>
          <w:bCs/>
          <w:iCs/>
          <w:sz w:val="28"/>
          <w:szCs w:val="28"/>
          <w:lang w:val="it-IT"/>
        </w:rPr>
        <w:t>Đ</w:t>
      </w:r>
      <w:r w:rsidR="001F442C" w:rsidRPr="001F442C">
        <w:rPr>
          <w:bCs/>
          <w:iCs/>
          <w:sz w:val="28"/>
          <w:szCs w:val="28"/>
          <w:lang w:val="it-IT"/>
        </w:rPr>
        <w:t>oàn, đảng viên trẻ nhằm x</w:t>
      </w:r>
      <w:r w:rsidR="001F442C" w:rsidRPr="001F442C">
        <w:rPr>
          <w:bCs/>
          <w:iCs/>
          <w:sz w:val="28"/>
          <w:szCs w:val="28"/>
          <w:lang w:val="af-ZA"/>
        </w:rPr>
        <w:t xml:space="preserve">ây dựng hình ảnh người cán bộ </w:t>
      </w:r>
      <w:r w:rsidR="00A34E81">
        <w:rPr>
          <w:bCs/>
          <w:iCs/>
          <w:sz w:val="28"/>
          <w:szCs w:val="28"/>
          <w:lang w:val="af-ZA"/>
        </w:rPr>
        <w:t>Đ</w:t>
      </w:r>
      <w:r w:rsidR="001F442C" w:rsidRPr="001F442C">
        <w:rPr>
          <w:bCs/>
          <w:iCs/>
          <w:sz w:val="28"/>
          <w:szCs w:val="28"/>
          <w:lang w:val="af-ZA"/>
        </w:rPr>
        <w:t xml:space="preserve">oàn, </w:t>
      </w:r>
      <w:r w:rsidR="00A34E81">
        <w:rPr>
          <w:bCs/>
          <w:iCs/>
          <w:sz w:val="28"/>
          <w:szCs w:val="28"/>
          <w:lang w:val="af-ZA"/>
        </w:rPr>
        <w:t>đ</w:t>
      </w:r>
      <w:r w:rsidR="001F442C" w:rsidRPr="001F442C">
        <w:rPr>
          <w:bCs/>
          <w:iCs/>
          <w:sz w:val="28"/>
          <w:szCs w:val="28"/>
          <w:lang w:val="af-ZA"/>
        </w:rPr>
        <w:t xml:space="preserve">ảng viên trẻ </w:t>
      </w:r>
      <w:r w:rsidR="001F442C" w:rsidRPr="001F442C">
        <w:rPr>
          <w:bCs/>
          <w:iCs/>
          <w:sz w:val="28"/>
          <w:szCs w:val="28"/>
          <w:lang w:val="it-IT"/>
        </w:rPr>
        <w:t>không suy thoái về chính trị, tư tưởng. Phấn đấu m</w:t>
      </w:r>
      <w:r w:rsidR="001F442C" w:rsidRPr="001F442C">
        <w:rPr>
          <w:bCs/>
          <w:iCs/>
          <w:sz w:val="28"/>
          <w:szCs w:val="28"/>
          <w:lang w:val="vi-VN"/>
        </w:rPr>
        <w:t>ỗi</w:t>
      </w:r>
      <w:r w:rsidR="001F442C" w:rsidRPr="001F442C">
        <w:rPr>
          <w:bCs/>
          <w:iCs/>
          <w:sz w:val="28"/>
          <w:szCs w:val="28"/>
          <w:lang w:val="it-IT"/>
        </w:rPr>
        <w:t xml:space="preserve"> cán bộ </w:t>
      </w:r>
      <w:r w:rsidR="00A34E81">
        <w:rPr>
          <w:bCs/>
          <w:iCs/>
          <w:sz w:val="28"/>
          <w:szCs w:val="28"/>
          <w:lang w:val="it-IT"/>
        </w:rPr>
        <w:t>Đ</w:t>
      </w:r>
      <w:r w:rsidR="001F442C" w:rsidRPr="001F442C">
        <w:rPr>
          <w:bCs/>
          <w:iCs/>
          <w:sz w:val="28"/>
          <w:szCs w:val="28"/>
          <w:lang w:val="it-IT"/>
        </w:rPr>
        <w:t xml:space="preserve">oàn, </w:t>
      </w:r>
      <w:r w:rsidR="00A34E81">
        <w:rPr>
          <w:bCs/>
          <w:iCs/>
          <w:sz w:val="28"/>
          <w:szCs w:val="28"/>
          <w:lang w:val="it-IT"/>
        </w:rPr>
        <w:t>đ</w:t>
      </w:r>
      <w:r w:rsidR="001F442C" w:rsidRPr="001F442C">
        <w:rPr>
          <w:bCs/>
          <w:iCs/>
          <w:sz w:val="28"/>
          <w:szCs w:val="28"/>
          <w:lang w:val="it-IT"/>
        </w:rPr>
        <w:t>ảng viên trẻ là hình mẫu niềm tin, lý tưởng Cộng sản chủ nghĩa, giúp truyền tải thông điệp giáo dục lý tưởng cách mạng cho đông đảo đoàn viên, thanh niên</w:t>
      </w:r>
      <w:r w:rsidR="001F442C" w:rsidRPr="001F442C">
        <w:rPr>
          <w:bCs/>
          <w:iCs/>
          <w:sz w:val="28"/>
          <w:szCs w:val="28"/>
          <w:lang w:val="af-ZA"/>
        </w:rPr>
        <w:t xml:space="preserve">. </w:t>
      </w:r>
    </w:p>
    <w:p w:rsidR="001F442C" w:rsidRPr="001F442C" w:rsidRDefault="00344D0D" w:rsidP="00B76DA7">
      <w:pPr>
        <w:autoSpaceDE w:val="0"/>
        <w:autoSpaceDN w:val="0"/>
        <w:spacing w:before="80" w:after="20" w:line="340" w:lineRule="exact"/>
        <w:ind w:firstLine="720"/>
        <w:jc w:val="both"/>
        <w:rPr>
          <w:bCs/>
          <w:iCs/>
          <w:sz w:val="28"/>
          <w:szCs w:val="28"/>
          <w:lang w:val="af-ZA"/>
        </w:rPr>
      </w:pPr>
      <w:r>
        <w:rPr>
          <w:bCs/>
          <w:iCs/>
          <w:sz w:val="28"/>
          <w:szCs w:val="28"/>
          <w:lang w:val="af-ZA"/>
        </w:rPr>
        <w:t>-</w:t>
      </w:r>
      <w:r w:rsidR="001F442C" w:rsidRPr="001F442C">
        <w:rPr>
          <w:bCs/>
          <w:iCs/>
          <w:sz w:val="28"/>
          <w:szCs w:val="28"/>
          <w:lang w:val="af-ZA"/>
        </w:rPr>
        <w:t xml:space="preserve"> Phát huy tinh thần chủ động học tập, nghiên cứu các vấn đề lý luận chính trị của cán bộ </w:t>
      </w:r>
      <w:r w:rsidR="00A34E81">
        <w:rPr>
          <w:bCs/>
          <w:iCs/>
          <w:sz w:val="28"/>
          <w:szCs w:val="28"/>
          <w:lang w:val="af-ZA"/>
        </w:rPr>
        <w:t>Đ</w:t>
      </w:r>
      <w:r w:rsidR="001F442C" w:rsidRPr="001F442C">
        <w:rPr>
          <w:bCs/>
          <w:iCs/>
          <w:sz w:val="28"/>
          <w:szCs w:val="28"/>
          <w:lang w:val="af-ZA"/>
        </w:rPr>
        <w:t xml:space="preserve">oàn chủ chốt các cấp. </w:t>
      </w:r>
      <w:r w:rsidR="00C32BF0">
        <w:rPr>
          <w:bCs/>
          <w:iCs/>
          <w:sz w:val="28"/>
          <w:szCs w:val="28"/>
          <w:lang w:val="af-ZA"/>
        </w:rPr>
        <w:t>Thực hiện nghiêm q</w:t>
      </w:r>
      <w:r w:rsidR="001F442C" w:rsidRPr="001F442C">
        <w:rPr>
          <w:bCs/>
          <w:iCs/>
          <w:sz w:val="28"/>
          <w:szCs w:val="28"/>
          <w:lang w:val="af-ZA"/>
        </w:rPr>
        <w:t xml:space="preserve">uy định về chế độ học tập lý luận chính trị bắt buộc hàng năm dành cho cán bộ </w:t>
      </w:r>
      <w:r w:rsidR="00A34E81">
        <w:rPr>
          <w:bCs/>
          <w:iCs/>
          <w:sz w:val="28"/>
          <w:szCs w:val="28"/>
          <w:lang w:val="af-ZA"/>
        </w:rPr>
        <w:t>Đ</w:t>
      </w:r>
      <w:r w:rsidR="001F442C" w:rsidRPr="001F442C">
        <w:rPr>
          <w:bCs/>
          <w:iCs/>
          <w:sz w:val="28"/>
          <w:szCs w:val="28"/>
          <w:lang w:val="af-ZA"/>
        </w:rPr>
        <w:t xml:space="preserve">oàn. Trong đó, mỗi cán bộ </w:t>
      </w:r>
      <w:r w:rsidR="00A34E81">
        <w:rPr>
          <w:bCs/>
          <w:iCs/>
          <w:sz w:val="28"/>
          <w:szCs w:val="28"/>
          <w:lang w:val="af-ZA"/>
        </w:rPr>
        <w:t>Đ</w:t>
      </w:r>
      <w:r w:rsidR="001F442C" w:rsidRPr="001F442C">
        <w:rPr>
          <w:bCs/>
          <w:iCs/>
          <w:sz w:val="28"/>
          <w:szCs w:val="28"/>
          <w:lang w:val="af-ZA"/>
        </w:rPr>
        <w:t xml:space="preserve">oàn chủ động đăng ký việc học tập và làm theo tư tưởng, đạo đức, </w:t>
      </w:r>
      <w:r w:rsidR="001F442C" w:rsidRPr="001F442C">
        <w:rPr>
          <w:bCs/>
          <w:iCs/>
          <w:sz w:val="28"/>
          <w:szCs w:val="28"/>
          <w:lang w:val="af-ZA"/>
        </w:rPr>
        <w:lastRenderedPageBreak/>
        <w:t>phong cách Hồ Chí Minh; xây dựng kế hoạch học tập mỗi năm ít nhất 02 chuyên đề về lý luận chủ nghĩa Má</w:t>
      </w:r>
      <w:r w:rsidR="006F26EA">
        <w:rPr>
          <w:bCs/>
          <w:iCs/>
          <w:sz w:val="28"/>
          <w:szCs w:val="28"/>
          <w:lang w:val="af-ZA"/>
        </w:rPr>
        <w:t>c - Lênin, tư tưởng Hồ Chí Minh; thường xuyên cập nhật kiến thức thời sự trong nước và quốc tế.</w:t>
      </w:r>
    </w:p>
    <w:p w:rsidR="001F442C" w:rsidRPr="001703CA" w:rsidRDefault="00344D0D" w:rsidP="00B76DA7">
      <w:pPr>
        <w:autoSpaceDE w:val="0"/>
        <w:autoSpaceDN w:val="0"/>
        <w:spacing w:before="80" w:after="20" w:line="340" w:lineRule="exact"/>
        <w:ind w:firstLine="720"/>
        <w:jc w:val="both"/>
        <w:rPr>
          <w:bCs/>
          <w:iCs/>
          <w:spacing w:val="-2"/>
          <w:sz w:val="28"/>
          <w:szCs w:val="28"/>
          <w:lang w:val="pt-BR"/>
        </w:rPr>
      </w:pPr>
      <w:r>
        <w:rPr>
          <w:bCs/>
          <w:iCs/>
          <w:spacing w:val="-2"/>
          <w:sz w:val="28"/>
          <w:szCs w:val="28"/>
          <w:lang w:val="pt-BR"/>
        </w:rPr>
        <w:t>-</w:t>
      </w:r>
      <w:r w:rsidR="001F442C" w:rsidRPr="001703CA">
        <w:rPr>
          <w:bCs/>
          <w:iCs/>
          <w:spacing w:val="-2"/>
          <w:sz w:val="28"/>
          <w:szCs w:val="28"/>
          <w:lang w:val="pt-BR"/>
        </w:rPr>
        <w:t xml:space="preserve"> Bí thư đoàn cấp tỉnh</w:t>
      </w:r>
      <w:r w:rsidR="001F1871" w:rsidRPr="001703CA">
        <w:rPr>
          <w:bCs/>
          <w:iCs/>
          <w:spacing w:val="-2"/>
          <w:sz w:val="28"/>
          <w:szCs w:val="28"/>
          <w:lang w:val="pt-BR"/>
        </w:rPr>
        <w:t>,</w:t>
      </w:r>
      <w:r w:rsidR="001F442C" w:rsidRPr="001703CA">
        <w:rPr>
          <w:bCs/>
          <w:iCs/>
          <w:spacing w:val="-2"/>
          <w:sz w:val="28"/>
          <w:szCs w:val="28"/>
          <w:lang w:val="pt-BR"/>
        </w:rPr>
        <w:t xml:space="preserve"> cấp huyện </w:t>
      </w:r>
      <w:r w:rsidR="001F442C" w:rsidRPr="001703CA">
        <w:rPr>
          <w:bCs/>
          <w:iCs/>
          <w:spacing w:val="-2"/>
          <w:sz w:val="28"/>
          <w:szCs w:val="28"/>
          <w:lang w:val="af-ZA"/>
        </w:rPr>
        <w:t>trực tiếp truyền đạt các Nghị quyết quan trọng của Đảng, của Đoàn</w:t>
      </w:r>
      <w:r w:rsidR="001F1871" w:rsidRPr="001703CA">
        <w:rPr>
          <w:bCs/>
          <w:iCs/>
          <w:spacing w:val="-2"/>
          <w:sz w:val="28"/>
          <w:szCs w:val="28"/>
          <w:lang w:val="af-ZA"/>
        </w:rPr>
        <w:t xml:space="preserve">, </w:t>
      </w:r>
      <w:r w:rsidR="00955A14" w:rsidRPr="001703CA">
        <w:rPr>
          <w:bCs/>
          <w:iCs/>
          <w:spacing w:val="-2"/>
          <w:sz w:val="28"/>
          <w:szCs w:val="28"/>
          <w:lang w:val="af-ZA"/>
        </w:rPr>
        <w:t xml:space="preserve">các vấn đề liên quan đến thanh niên; </w:t>
      </w:r>
      <w:r w:rsidR="001703CA" w:rsidRPr="001703CA">
        <w:rPr>
          <w:bCs/>
          <w:iCs/>
          <w:spacing w:val="-2"/>
          <w:sz w:val="28"/>
          <w:szCs w:val="28"/>
          <w:lang w:val="af-ZA"/>
        </w:rPr>
        <w:t xml:space="preserve">nâng cao chất lượng báo cáo viên của Đoàn các cấp; </w:t>
      </w:r>
      <w:r w:rsidR="001F1871" w:rsidRPr="001703CA">
        <w:rPr>
          <w:bCs/>
          <w:iCs/>
          <w:spacing w:val="-2"/>
          <w:sz w:val="28"/>
          <w:szCs w:val="28"/>
          <w:lang w:val="pt-BR"/>
        </w:rPr>
        <w:t>định kỳ nói chuyện thời sự, gặp gỡ, đối thoại với thanh niên, giải đáp các vấn đề thanh niên quan tâm.</w:t>
      </w:r>
      <w:r w:rsidR="001F442C" w:rsidRPr="001703CA">
        <w:rPr>
          <w:bCs/>
          <w:iCs/>
          <w:spacing w:val="-2"/>
          <w:sz w:val="28"/>
          <w:szCs w:val="28"/>
          <w:lang w:val="af-ZA"/>
        </w:rPr>
        <w:t xml:space="preserve"> Ngăn chặn tình trạng “hành chính hoá” hoạt động đoàn, thực hiện nghiêm túc chủ trương “1+2”.</w:t>
      </w:r>
    </w:p>
    <w:p w:rsidR="001F442C" w:rsidRDefault="00344D0D" w:rsidP="00B76DA7">
      <w:pPr>
        <w:autoSpaceDE w:val="0"/>
        <w:autoSpaceDN w:val="0"/>
        <w:spacing w:before="80" w:after="20" w:line="340" w:lineRule="exact"/>
        <w:ind w:firstLine="720"/>
        <w:jc w:val="both"/>
        <w:rPr>
          <w:bCs/>
          <w:iCs/>
          <w:sz w:val="28"/>
          <w:szCs w:val="28"/>
          <w:lang w:val="pt-BR"/>
        </w:rPr>
      </w:pPr>
      <w:r>
        <w:rPr>
          <w:bCs/>
          <w:iCs/>
          <w:sz w:val="28"/>
          <w:szCs w:val="28"/>
          <w:lang w:val="pt-BR"/>
        </w:rPr>
        <w:t>-</w:t>
      </w:r>
      <w:r w:rsidR="001F442C" w:rsidRPr="001F442C">
        <w:rPr>
          <w:bCs/>
          <w:iCs/>
          <w:sz w:val="28"/>
          <w:szCs w:val="28"/>
          <w:lang w:val="pt-BR"/>
        </w:rPr>
        <w:t xml:space="preserve"> Bí thư đoàn các cấp chịu trách nhiệm về kết quả công tác giáo dục lý tưởng cách mạng cho đoàn viên, thanh niên của cơ quan, đơn vị mình, xem đây là tiêu chí ưu tiên trong đánh giá thi đua hàng năm của cơ quan, đơn vị; trong chương trình công tác hằng năm của cá nhân, đơn vị cần xác định các nhóm giải pháp trọng tâm thực hiện nội dung công tác này.</w:t>
      </w:r>
    </w:p>
    <w:p w:rsidR="003F74D8" w:rsidRDefault="00344D0D" w:rsidP="003F74D8">
      <w:pPr>
        <w:autoSpaceDE w:val="0"/>
        <w:autoSpaceDN w:val="0"/>
        <w:spacing w:before="80" w:after="20" w:line="340" w:lineRule="exact"/>
        <w:ind w:firstLine="720"/>
        <w:jc w:val="both"/>
        <w:rPr>
          <w:bCs/>
          <w:iCs/>
          <w:sz w:val="28"/>
          <w:szCs w:val="28"/>
          <w:lang w:val="pt-BR"/>
        </w:rPr>
      </w:pPr>
      <w:r>
        <w:rPr>
          <w:bCs/>
          <w:iCs/>
          <w:sz w:val="28"/>
          <w:szCs w:val="28"/>
          <w:lang w:val="pt-BR"/>
        </w:rPr>
        <w:t>-</w:t>
      </w:r>
      <w:r w:rsidR="003F74D8">
        <w:rPr>
          <w:bCs/>
          <w:iCs/>
          <w:sz w:val="28"/>
          <w:szCs w:val="28"/>
          <w:lang w:val="pt-BR"/>
        </w:rPr>
        <w:t xml:space="preserve"> Cán bộ Đoàn các cấp cần c</w:t>
      </w:r>
      <w:r w:rsidR="003F74D8" w:rsidRPr="00E92312">
        <w:rPr>
          <w:bCs/>
          <w:iCs/>
          <w:sz w:val="28"/>
          <w:szCs w:val="28"/>
          <w:lang w:val="pt-BR"/>
        </w:rPr>
        <w:t>hủ động, kịp thờ</w:t>
      </w:r>
      <w:r w:rsidR="003F74D8">
        <w:rPr>
          <w:bCs/>
          <w:iCs/>
          <w:sz w:val="28"/>
          <w:szCs w:val="28"/>
          <w:lang w:val="pt-BR"/>
        </w:rPr>
        <w:t>i ngăn chặn những thông tin xấu;</w:t>
      </w:r>
      <w:r w:rsidR="003F74D8" w:rsidRPr="00E92312">
        <w:rPr>
          <w:bCs/>
          <w:iCs/>
          <w:sz w:val="28"/>
          <w:szCs w:val="28"/>
          <w:lang w:val="pt-BR"/>
        </w:rPr>
        <w:t xml:space="preserve"> cung cấp cho đoàn viên, thanh niên thông tin chính thống về những vấn đề nhạy cảm đang diễn ra và tăng cường phản bác các luận điệu xuyên tạc, sai trái, kích động của các thế lực thù địch, nhất là trên </w:t>
      </w:r>
      <w:r w:rsidR="003F74D8">
        <w:rPr>
          <w:bCs/>
          <w:iCs/>
          <w:sz w:val="28"/>
          <w:szCs w:val="28"/>
          <w:lang w:val="pt-BR"/>
        </w:rPr>
        <w:t>internet</w:t>
      </w:r>
      <w:r w:rsidR="003F74D8" w:rsidRPr="00E92312">
        <w:rPr>
          <w:bCs/>
          <w:iCs/>
          <w:sz w:val="28"/>
          <w:szCs w:val="28"/>
          <w:lang w:val="pt-BR"/>
        </w:rPr>
        <w:t>.</w:t>
      </w:r>
    </w:p>
    <w:p w:rsidR="003F74D8" w:rsidRPr="00E92312" w:rsidRDefault="00344D0D" w:rsidP="003F74D8">
      <w:pPr>
        <w:autoSpaceDE w:val="0"/>
        <w:autoSpaceDN w:val="0"/>
        <w:spacing w:before="80" w:after="20" w:line="340" w:lineRule="exact"/>
        <w:ind w:firstLine="720"/>
        <w:jc w:val="both"/>
        <w:rPr>
          <w:bCs/>
          <w:iCs/>
          <w:sz w:val="28"/>
          <w:szCs w:val="28"/>
          <w:lang w:val="pt-BR"/>
        </w:rPr>
      </w:pPr>
      <w:r>
        <w:rPr>
          <w:bCs/>
          <w:iCs/>
          <w:sz w:val="28"/>
          <w:szCs w:val="28"/>
          <w:lang w:val="pt-BR"/>
        </w:rPr>
        <w:t>-</w:t>
      </w:r>
      <w:r w:rsidR="003F74D8">
        <w:rPr>
          <w:bCs/>
          <w:iCs/>
          <w:sz w:val="28"/>
          <w:szCs w:val="28"/>
          <w:lang w:val="pt-BR"/>
        </w:rPr>
        <w:t xml:space="preserve"> Phát huy tinh thần làm gương của cán bộ Đoàn trong việc </w:t>
      </w:r>
      <w:r w:rsidR="003F74D8" w:rsidRPr="00E92312">
        <w:rPr>
          <w:bCs/>
          <w:iCs/>
          <w:sz w:val="28"/>
          <w:szCs w:val="28"/>
          <w:lang w:val="es-ES"/>
        </w:rPr>
        <w:t>sửdụngmạngxãhội, cácsảnphẩmtruyềnthônghiệnđạiđể</w:t>
      </w:r>
      <w:r w:rsidR="003F74D8" w:rsidRPr="00E92312">
        <w:rPr>
          <w:bCs/>
          <w:iCs/>
          <w:sz w:val="28"/>
          <w:szCs w:val="28"/>
          <w:lang w:val="da-DK"/>
        </w:rPr>
        <w:t xml:space="preserve">tuyên truyền người tốt, việc tốt, </w:t>
      </w:r>
      <w:r w:rsidR="009A6CD6">
        <w:rPr>
          <w:bCs/>
          <w:iCs/>
          <w:sz w:val="28"/>
          <w:szCs w:val="28"/>
          <w:lang w:val="nl-NL"/>
        </w:rPr>
        <w:t>thực hiện cuộc vận động “</w:t>
      </w:r>
      <w:r w:rsidR="009A6CD6" w:rsidRPr="00797FDC">
        <w:rPr>
          <w:bCs/>
          <w:i/>
          <w:iCs/>
          <w:sz w:val="28"/>
          <w:szCs w:val="28"/>
          <w:lang w:val="nl-NL"/>
        </w:rPr>
        <w:t>Mỗi ngày một tin tốt, mỗi tuần một câu chuyện</w:t>
      </w:r>
      <w:r w:rsidR="003F74D8" w:rsidRPr="00797FDC">
        <w:rPr>
          <w:bCs/>
          <w:i/>
          <w:iCs/>
          <w:sz w:val="28"/>
          <w:szCs w:val="28"/>
          <w:lang w:val="nl-NL"/>
        </w:rPr>
        <w:t xml:space="preserve"> đẹp</w:t>
      </w:r>
      <w:r w:rsidR="009A6CD6">
        <w:rPr>
          <w:bCs/>
          <w:iCs/>
          <w:sz w:val="28"/>
          <w:szCs w:val="28"/>
          <w:lang w:val="nl-NL"/>
        </w:rPr>
        <w:t>”</w:t>
      </w:r>
      <w:r w:rsidR="003F74D8" w:rsidRPr="00E92312">
        <w:rPr>
          <w:bCs/>
          <w:iCs/>
          <w:sz w:val="28"/>
          <w:szCs w:val="28"/>
          <w:lang w:val="da-DK"/>
        </w:rPr>
        <w:t xml:space="preserve"> gắn với việc</w:t>
      </w:r>
      <w:r w:rsidR="003F74D8" w:rsidRPr="00E92312">
        <w:rPr>
          <w:bCs/>
          <w:iCs/>
          <w:sz w:val="28"/>
          <w:szCs w:val="28"/>
          <w:lang w:val="af-ZA"/>
        </w:rPr>
        <w:t xml:space="preserve"> xây dựng giá trị hình mẫu thanh niên Việt Nam thời kỳ mới</w:t>
      </w:r>
      <w:r w:rsidR="003F74D8">
        <w:rPr>
          <w:bCs/>
          <w:iCs/>
          <w:sz w:val="28"/>
          <w:szCs w:val="28"/>
          <w:lang w:val="af-ZA"/>
        </w:rPr>
        <w:t xml:space="preserve"> cho thanh niên</w:t>
      </w:r>
      <w:r w:rsidR="003F74D8" w:rsidRPr="00E92312">
        <w:rPr>
          <w:bCs/>
          <w:iCs/>
          <w:sz w:val="28"/>
          <w:szCs w:val="28"/>
          <w:lang w:val="af-ZA"/>
        </w:rPr>
        <w:t xml:space="preserve">. </w:t>
      </w:r>
    </w:p>
    <w:p w:rsidR="0075218D" w:rsidRPr="0035636B" w:rsidRDefault="00C32BF0" w:rsidP="00B76DA7">
      <w:pPr>
        <w:autoSpaceDE w:val="0"/>
        <w:autoSpaceDN w:val="0"/>
        <w:spacing w:before="80" w:after="20" w:line="340" w:lineRule="exact"/>
        <w:ind w:firstLine="720"/>
        <w:jc w:val="both"/>
        <w:rPr>
          <w:bCs/>
          <w:iCs/>
          <w:sz w:val="28"/>
          <w:szCs w:val="28"/>
          <w:lang w:val="es-ES"/>
        </w:rPr>
      </w:pPr>
      <w:r>
        <w:rPr>
          <w:bCs/>
          <w:iCs/>
          <w:sz w:val="28"/>
          <w:szCs w:val="28"/>
          <w:lang w:val="es-ES"/>
        </w:rPr>
        <w:t>-</w:t>
      </w:r>
      <w:r w:rsidR="000F6D96" w:rsidRPr="0035636B">
        <w:rPr>
          <w:bCs/>
          <w:iCs/>
          <w:sz w:val="28"/>
          <w:szCs w:val="28"/>
          <w:lang w:val="es-ES"/>
        </w:rPr>
        <w:t>CácđơnvịbáochícủaĐoàn</w:t>
      </w:r>
      <w:r w:rsidR="000B4CC1" w:rsidRPr="0035636B">
        <w:rPr>
          <w:bCs/>
          <w:iCs/>
          <w:sz w:val="28"/>
          <w:szCs w:val="28"/>
          <w:lang w:val="es-ES"/>
        </w:rPr>
        <w:t>hằngnămxâydựngkếhoạchcụthểcáctuyếnbài,</w:t>
      </w:r>
      <w:r w:rsidR="0075218D" w:rsidRPr="0035636B">
        <w:rPr>
          <w:bCs/>
          <w:iCs/>
          <w:sz w:val="28"/>
          <w:szCs w:val="28"/>
          <w:lang w:val="es-ES"/>
        </w:rPr>
        <w:t>chuyêntrang, chuyênmục</w:t>
      </w:r>
      <w:r w:rsidR="00564336" w:rsidRPr="0035636B">
        <w:rPr>
          <w:bCs/>
          <w:iCs/>
          <w:sz w:val="28"/>
          <w:szCs w:val="28"/>
          <w:lang w:val="es-ES"/>
        </w:rPr>
        <w:t>cụthể</w:t>
      </w:r>
      <w:r w:rsidR="000B4CC1" w:rsidRPr="0035636B">
        <w:rPr>
          <w:bCs/>
          <w:iCs/>
          <w:sz w:val="28"/>
          <w:szCs w:val="28"/>
          <w:lang w:val="es-ES"/>
        </w:rPr>
        <w:t>nhằm</w:t>
      </w:r>
      <w:r w:rsidR="0075218D" w:rsidRPr="0035636B">
        <w:rPr>
          <w:bCs/>
          <w:iCs/>
          <w:sz w:val="28"/>
          <w:szCs w:val="28"/>
          <w:lang w:val="es-ES"/>
        </w:rPr>
        <w:t>kịpthờithôngtincácsựkiệnlịchsử, chínhtrịcủaĐảng, Đấtnước, củaĐoàn</w:t>
      </w:r>
      <w:r w:rsidR="000B4CC1" w:rsidRPr="0035636B">
        <w:rPr>
          <w:bCs/>
          <w:iCs/>
          <w:sz w:val="28"/>
          <w:szCs w:val="28"/>
          <w:lang w:val="es-ES"/>
        </w:rPr>
        <w:t xml:space="preserve">, </w:t>
      </w:r>
      <w:r w:rsidR="000F6D96" w:rsidRPr="0035636B">
        <w:rPr>
          <w:bCs/>
          <w:iCs/>
          <w:sz w:val="28"/>
          <w:szCs w:val="28"/>
          <w:lang w:val="es-ES"/>
        </w:rPr>
        <w:t>kếtquảcáchộinghịTrungươngĐảng, kỳhọpQuốcHội, phiênhọpchínhphủ, cáchộinghịcủaĐoàn, cácbàiviết, bàiphátbiểucủacácđồngchílãnhđạocấp cao củaĐảng, nhànước</w:t>
      </w:r>
      <w:r w:rsidR="0075218D" w:rsidRPr="0035636B">
        <w:rPr>
          <w:bCs/>
          <w:iCs/>
          <w:sz w:val="28"/>
          <w:szCs w:val="28"/>
          <w:lang w:val="es-ES"/>
        </w:rPr>
        <w:t>.</w:t>
      </w:r>
    </w:p>
    <w:p w:rsidR="006656D0" w:rsidRDefault="00C32BF0" w:rsidP="00B76DA7">
      <w:pPr>
        <w:autoSpaceDE w:val="0"/>
        <w:autoSpaceDN w:val="0"/>
        <w:spacing w:before="80" w:after="20" w:line="340" w:lineRule="exact"/>
        <w:ind w:firstLine="720"/>
        <w:jc w:val="both"/>
        <w:rPr>
          <w:bCs/>
          <w:iCs/>
          <w:sz w:val="28"/>
          <w:szCs w:val="28"/>
          <w:lang w:val="es-ES"/>
        </w:rPr>
      </w:pPr>
      <w:r>
        <w:rPr>
          <w:bCs/>
          <w:iCs/>
          <w:sz w:val="28"/>
          <w:szCs w:val="28"/>
          <w:lang w:val="es-ES"/>
        </w:rPr>
        <w:t>-</w:t>
      </w:r>
      <w:r w:rsidR="006656D0" w:rsidRPr="0035636B">
        <w:rPr>
          <w:bCs/>
          <w:iCs/>
          <w:sz w:val="28"/>
          <w:szCs w:val="28"/>
          <w:lang w:val="es-ES"/>
        </w:rPr>
        <w:t>Hằngnăm, HọcviệnThanhThiếuniênViệtNamxâydựngkếhoạchđàotạo, bồidưỡngđộingũcánbộ</w:t>
      </w:r>
      <w:r w:rsidR="00A34E81">
        <w:rPr>
          <w:bCs/>
          <w:iCs/>
          <w:sz w:val="28"/>
          <w:szCs w:val="28"/>
          <w:lang w:val="es-ES"/>
        </w:rPr>
        <w:t>Đ</w:t>
      </w:r>
      <w:r w:rsidR="006656D0" w:rsidRPr="0035636B">
        <w:rPr>
          <w:bCs/>
          <w:iCs/>
          <w:sz w:val="28"/>
          <w:szCs w:val="28"/>
          <w:lang w:val="es-ES"/>
        </w:rPr>
        <w:t>oànlàmcôngtáctuyêngiáocáccấp. Cáctỉnh, thànhđoàn, đoàntrựcthuộc</w:t>
      </w:r>
      <w:r w:rsidR="006656D0" w:rsidRPr="006656D0">
        <w:rPr>
          <w:bCs/>
          <w:iCs/>
          <w:sz w:val="28"/>
          <w:szCs w:val="28"/>
          <w:lang w:val="de-DE"/>
        </w:rPr>
        <w:t>l</w:t>
      </w:r>
      <w:r w:rsidR="006656D0" w:rsidRPr="006656D0">
        <w:rPr>
          <w:bCs/>
          <w:iCs/>
          <w:sz w:val="28"/>
          <w:szCs w:val="28"/>
          <w:lang w:val="vi-VN"/>
        </w:rPr>
        <w:t>ựa chọn, phân công cán bộ giỏi lý luận, kỹ năng, nghiệp vụ</w:t>
      </w:r>
      <w:r w:rsidR="006656D0" w:rsidRPr="0035636B">
        <w:rPr>
          <w:bCs/>
          <w:iCs/>
          <w:sz w:val="28"/>
          <w:szCs w:val="28"/>
          <w:lang w:val="es-ES"/>
        </w:rPr>
        <w:t>, nắmchắcthựctiễn</w:t>
      </w:r>
      <w:r w:rsidR="006656D0" w:rsidRPr="006656D0">
        <w:rPr>
          <w:bCs/>
          <w:iCs/>
          <w:sz w:val="28"/>
          <w:szCs w:val="28"/>
          <w:lang w:val="vi-VN"/>
        </w:rPr>
        <w:t>làm công tác tuyên truyền, giáo dục thanh niên</w:t>
      </w:r>
      <w:r w:rsidR="006656D0" w:rsidRPr="0035636B">
        <w:rPr>
          <w:bCs/>
          <w:iCs/>
          <w:sz w:val="28"/>
          <w:szCs w:val="28"/>
          <w:lang w:val="es-ES"/>
        </w:rPr>
        <w:t>đểđàotạocáclớpbáocáoviêntheochuyênđềcủaĐoàn.</w:t>
      </w:r>
    </w:p>
    <w:p w:rsidR="002445F4" w:rsidRDefault="003C06CA" w:rsidP="00B76DA7">
      <w:pPr>
        <w:autoSpaceDE w:val="0"/>
        <w:autoSpaceDN w:val="0"/>
        <w:spacing w:before="80" w:after="20" w:line="340" w:lineRule="exact"/>
        <w:ind w:firstLine="720"/>
        <w:jc w:val="both"/>
        <w:rPr>
          <w:b/>
          <w:iCs/>
          <w:sz w:val="28"/>
          <w:szCs w:val="28"/>
          <w:lang w:val="nl-NL"/>
        </w:rPr>
      </w:pPr>
      <w:r w:rsidRPr="0035636B">
        <w:rPr>
          <w:b/>
          <w:iCs/>
          <w:sz w:val="28"/>
          <w:szCs w:val="28"/>
          <w:lang w:val="nl-NL"/>
        </w:rPr>
        <w:t xml:space="preserve">2. </w:t>
      </w:r>
      <w:r w:rsidR="002445F4">
        <w:rPr>
          <w:b/>
          <w:iCs/>
          <w:sz w:val="28"/>
          <w:szCs w:val="28"/>
          <w:lang w:val="nl-NL"/>
        </w:rPr>
        <w:t>Tích cực triển khai có hiệu quả việc học tập và làm theo tư tưởng, đạo đức, phong cách Hồ Chí Minh trong đoàn viên, thanh niên</w:t>
      </w:r>
    </w:p>
    <w:p w:rsidR="00A52BF9" w:rsidRDefault="002445F4" w:rsidP="00B76DA7">
      <w:pPr>
        <w:autoSpaceDE w:val="0"/>
        <w:autoSpaceDN w:val="0"/>
        <w:spacing w:before="80" w:after="20" w:line="340" w:lineRule="exact"/>
        <w:ind w:firstLine="720"/>
        <w:jc w:val="both"/>
        <w:rPr>
          <w:bCs/>
          <w:iCs/>
          <w:sz w:val="28"/>
          <w:szCs w:val="28"/>
          <w:lang w:val="es-ES"/>
        </w:rPr>
      </w:pPr>
      <w:r>
        <w:rPr>
          <w:bCs/>
          <w:iCs/>
          <w:sz w:val="28"/>
          <w:szCs w:val="28"/>
          <w:lang w:val="es-ES"/>
        </w:rPr>
        <w:t>-</w:t>
      </w:r>
      <w:r w:rsidR="00E95B75">
        <w:rPr>
          <w:bCs/>
          <w:iCs/>
          <w:sz w:val="28"/>
          <w:szCs w:val="28"/>
          <w:lang w:val="es-ES"/>
        </w:rPr>
        <w:t>Cáccấpbộ</w:t>
      </w:r>
      <w:r w:rsidR="00A34E81">
        <w:rPr>
          <w:bCs/>
          <w:iCs/>
          <w:sz w:val="28"/>
          <w:szCs w:val="28"/>
          <w:lang w:val="es-ES"/>
        </w:rPr>
        <w:t>Đ</w:t>
      </w:r>
      <w:r w:rsidR="00E95B75">
        <w:rPr>
          <w:bCs/>
          <w:iCs/>
          <w:sz w:val="28"/>
          <w:szCs w:val="28"/>
          <w:lang w:val="es-ES"/>
        </w:rPr>
        <w:t>oàntriểnkhainghiêncứu, họctập, tuyêntruyềncóhiệuquả</w:t>
      </w:r>
      <w:r w:rsidR="004404B5">
        <w:rPr>
          <w:bCs/>
          <w:iCs/>
          <w:sz w:val="28"/>
          <w:szCs w:val="28"/>
          <w:lang w:val="es-ES"/>
        </w:rPr>
        <w:t>, sángtạo</w:t>
      </w:r>
      <w:r w:rsidR="00951602">
        <w:rPr>
          <w:bCs/>
          <w:iCs/>
          <w:sz w:val="28"/>
          <w:szCs w:val="28"/>
          <w:lang w:val="es-ES"/>
        </w:rPr>
        <w:t>các</w:t>
      </w:r>
      <w:r w:rsidR="00E95B75">
        <w:rPr>
          <w:bCs/>
          <w:iCs/>
          <w:sz w:val="28"/>
          <w:szCs w:val="28"/>
          <w:lang w:val="es-ES"/>
        </w:rPr>
        <w:t xml:space="preserve">chuyênđềhọctậpvàlàmtheotưtưởng, đạođức, phongcáchHồChí Minh </w:t>
      </w:r>
      <w:r w:rsidR="00A52BF9">
        <w:rPr>
          <w:bCs/>
          <w:iCs/>
          <w:sz w:val="28"/>
          <w:szCs w:val="28"/>
          <w:lang w:val="es-ES"/>
        </w:rPr>
        <w:t>gắnvớiviệccánhânđăngkýlàmtheoBáchàngnăm:</w:t>
      </w:r>
    </w:p>
    <w:p w:rsidR="00A52BF9" w:rsidRDefault="00A52BF9" w:rsidP="00B76DA7">
      <w:pPr>
        <w:autoSpaceDE w:val="0"/>
        <w:autoSpaceDN w:val="0"/>
        <w:spacing w:before="80" w:after="20" w:line="340" w:lineRule="exact"/>
        <w:ind w:firstLine="720"/>
        <w:jc w:val="both"/>
        <w:rPr>
          <w:bCs/>
          <w:iCs/>
          <w:sz w:val="28"/>
          <w:szCs w:val="28"/>
          <w:lang w:val="pt-BR"/>
        </w:rPr>
      </w:pPr>
      <w:r>
        <w:rPr>
          <w:bCs/>
          <w:iCs/>
          <w:sz w:val="28"/>
          <w:szCs w:val="28"/>
          <w:lang w:val="es-ES"/>
        </w:rPr>
        <w:t>+ C</w:t>
      </w:r>
      <w:r w:rsidR="00E95B75" w:rsidRPr="00E95B75">
        <w:rPr>
          <w:bCs/>
          <w:iCs/>
          <w:sz w:val="28"/>
          <w:szCs w:val="28"/>
          <w:lang w:val="pt-BR"/>
        </w:rPr>
        <w:t xml:space="preserve">huyên đề </w:t>
      </w:r>
      <w:r w:rsidR="00E95B75">
        <w:rPr>
          <w:bCs/>
          <w:iCs/>
          <w:sz w:val="28"/>
          <w:szCs w:val="28"/>
          <w:lang w:val="pt-BR"/>
        </w:rPr>
        <w:t xml:space="preserve">dành cho cán bộ </w:t>
      </w:r>
      <w:r w:rsidR="00A34E81">
        <w:rPr>
          <w:bCs/>
          <w:iCs/>
          <w:sz w:val="28"/>
          <w:szCs w:val="28"/>
          <w:lang w:val="pt-BR"/>
        </w:rPr>
        <w:t>Đ</w:t>
      </w:r>
      <w:r w:rsidR="00E95B75" w:rsidRPr="00E95B75">
        <w:rPr>
          <w:bCs/>
          <w:iCs/>
          <w:sz w:val="28"/>
          <w:szCs w:val="28"/>
          <w:lang w:val="pt-BR"/>
        </w:rPr>
        <w:t xml:space="preserve">oàn: “Học tập và làm theo tư tưởng, đạo đức, phong cách Hồ Chí Minh gắn với việc </w:t>
      </w:r>
      <w:r w:rsidR="00E95B75" w:rsidRPr="00E95B75">
        <w:rPr>
          <w:bCs/>
          <w:i/>
          <w:iCs/>
          <w:sz w:val="28"/>
          <w:szCs w:val="28"/>
          <w:lang w:val="pt-BR"/>
        </w:rPr>
        <w:t xml:space="preserve">phát huy dân chủ, chăm lo và bảo vệ </w:t>
      </w:r>
      <w:r w:rsidR="00E95B75" w:rsidRPr="00E95B75">
        <w:rPr>
          <w:bCs/>
          <w:i/>
          <w:iCs/>
          <w:sz w:val="28"/>
          <w:szCs w:val="28"/>
          <w:lang w:val="pt-BR"/>
        </w:rPr>
        <w:lastRenderedPageBreak/>
        <w:t>quyền, lợi ích chính đáng của thanh thiếu nhi</w:t>
      </w:r>
      <w:r w:rsidR="00E95B75" w:rsidRPr="00E95B75">
        <w:rPr>
          <w:bCs/>
          <w:iCs/>
          <w:sz w:val="28"/>
          <w:szCs w:val="28"/>
          <w:lang w:val="pt-BR"/>
        </w:rPr>
        <w:t>”</w:t>
      </w:r>
      <w:r w:rsidR="00E95B75">
        <w:rPr>
          <w:bCs/>
          <w:iCs/>
          <w:sz w:val="28"/>
          <w:szCs w:val="28"/>
          <w:lang w:val="pt-BR"/>
        </w:rPr>
        <w:t xml:space="preserve"> (</w:t>
      </w:r>
      <w:r w:rsidR="00E95B75" w:rsidRPr="00E95B75">
        <w:rPr>
          <w:bCs/>
          <w:iCs/>
          <w:sz w:val="28"/>
          <w:szCs w:val="28"/>
          <w:lang w:val="pt-BR"/>
        </w:rPr>
        <w:t>năm 2019</w:t>
      </w:r>
      <w:r w:rsidR="00E95B75">
        <w:rPr>
          <w:bCs/>
          <w:iCs/>
          <w:sz w:val="28"/>
          <w:szCs w:val="28"/>
          <w:lang w:val="pt-BR"/>
        </w:rPr>
        <w:t>)</w:t>
      </w:r>
      <w:r w:rsidR="00E95B75" w:rsidRPr="00E95B75">
        <w:rPr>
          <w:bCs/>
          <w:iCs/>
          <w:sz w:val="28"/>
          <w:szCs w:val="28"/>
          <w:lang w:val="pt-BR"/>
        </w:rPr>
        <w:t xml:space="preserve">; “Học tập và làm theo tư tưởng, đạo đức, phong cách Hồ Chí Minh gắn với </w:t>
      </w:r>
      <w:r w:rsidR="00E95B75" w:rsidRPr="00E95B75">
        <w:rPr>
          <w:bCs/>
          <w:i/>
          <w:iCs/>
          <w:sz w:val="28"/>
          <w:szCs w:val="28"/>
          <w:lang w:val="pt-BR"/>
        </w:rPr>
        <w:t>xây dựng tổ chức Đoàn vững mạnh; mở rộng mặt trận đoàn kết, tập hợp thanh niên</w:t>
      </w:r>
      <w:r w:rsidR="00E95B75" w:rsidRPr="00E95B75">
        <w:rPr>
          <w:bCs/>
          <w:iCs/>
          <w:sz w:val="28"/>
          <w:szCs w:val="28"/>
          <w:lang w:val="pt-BR"/>
        </w:rPr>
        <w:t>”</w:t>
      </w:r>
      <w:r w:rsidR="00E95B75">
        <w:rPr>
          <w:bCs/>
          <w:iCs/>
          <w:sz w:val="28"/>
          <w:szCs w:val="28"/>
          <w:lang w:val="pt-BR"/>
        </w:rPr>
        <w:t xml:space="preserve"> (năm 2020)</w:t>
      </w:r>
      <w:r w:rsidR="00E95B75" w:rsidRPr="00E95B75">
        <w:rPr>
          <w:bCs/>
          <w:iCs/>
          <w:sz w:val="28"/>
          <w:szCs w:val="28"/>
          <w:lang w:val="pt-BR"/>
        </w:rPr>
        <w:t xml:space="preserve">. </w:t>
      </w:r>
      <w:r w:rsidR="002D636D">
        <w:rPr>
          <w:bCs/>
          <w:iCs/>
          <w:sz w:val="28"/>
          <w:szCs w:val="28"/>
          <w:lang w:val="pt-BR"/>
        </w:rPr>
        <w:t>Trong đó, Ban Chấp hành Đoàn các cấp phải tiến hành học tập chuyên đề trong các kỳ họp Ban Chấp hành hàng năm.</w:t>
      </w:r>
    </w:p>
    <w:p w:rsidR="00097801" w:rsidRPr="00A34E81" w:rsidRDefault="00A52BF9" w:rsidP="005E7A51">
      <w:pPr>
        <w:autoSpaceDE w:val="0"/>
        <w:autoSpaceDN w:val="0"/>
        <w:spacing w:before="80" w:after="20" w:line="340" w:lineRule="exact"/>
        <w:ind w:firstLine="720"/>
        <w:jc w:val="both"/>
        <w:rPr>
          <w:bCs/>
          <w:iCs/>
          <w:spacing w:val="-2"/>
          <w:sz w:val="28"/>
          <w:szCs w:val="28"/>
          <w:lang w:val="pt-BR"/>
        </w:rPr>
      </w:pPr>
      <w:r w:rsidRPr="00A34E81">
        <w:rPr>
          <w:bCs/>
          <w:iCs/>
          <w:spacing w:val="-2"/>
          <w:sz w:val="28"/>
          <w:szCs w:val="28"/>
          <w:lang w:val="pt-BR"/>
        </w:rPr>
        <w:t xml:space="preserve">+ </w:t>
      </w:r>
      <w:r w:rsidR="00E95B75" w:rsidRPr="00A34E81">
        <w:rPr>
          <w:bCs/>
          <w:iCs/>
          <w:spacing w:val="-2"/>
          <w:sz w:val="28"/>
          <w:szCs w:val="28"/>
          <w:lang w:val="pt-BR"/>
        </w:rPr>
        <w:t xml:space="preserve">Chuyên đề dành cho đoàn viên, thanh niên: “Học tập và làm theo tư tưởng, đạo đức, phong cách Hồ Chí Minh </w:t>
      </w:r>
      <w:r w:rsidR="00E95B75" w:rsidRPr="00A34E81">
        <w:rPr>
          <w:bCs/>
          <w:i/>
          <w:iCs/>
          <w:spacing w:val="-2"/>
          <w:sz w:val="28"/>
          <w:szCs w:val="28"/>
          <w:lang w:val="pt-BR"/>
        </w:rPr>
        <w:t>về trung thực, trách nhiệm, nói đi đôi với làm</w:t>
      </w:r>
      <w:r w:rsidR="00E95B75" w:rsidRPr="00A34E81">
        <w:rPr>
          <w:bCs/>
          <w:iCs/>
          <w:spacing w:val="-2"/>
          <w:sz w:val="28"/>
          <w:szCs w:val="28"/>
          <w:lang w:val="pt-BR"/>
        </w:rPr>
        <w:t xml:space="preserve">” (năm 2019); “Học tập và làm theo tư tưởng, đạo đức, phong cách Hồ Chí Minh </w:t>
      </w:r>
      <w:r w:rsidR="00E95B75" w:rsidRPr="00A34E81">
        <w:rPr>
          <w:bCs/>
          <w:i/>
          <w:iCs/>
          <w:spacing w:val="-2"/>
          <w:sz w:val="28"/>
          <w:szCs w:val="28"/>
          <w:lang w:val="pt-BR"/>
        </w:rPr>
        <w:t>gắn với tu dưỡng đạo đức suốt đời</w:t>
      </w:r>
      <w:r w:rsidR="00E95B75" w:rsidRPr="00A34E81">
        <w:rPr>
          <w:bCs/>
          <w:iCs/>
          <w:spacing w:val="-2"/>
          <w:sz w:val="28"/>
          <w:szCs w:val="28"/>
          <w:lang w:val="pt-BR"/>
        </w:rPr>
        <w:t>” (năm 2020).</w:t>
      </w:r>
      <w:r w:rsidR="001D1814" w:rsidRPr="00A34E81">
        <w:rPr>
          <w:bCs/>
          <w:iCs/>
          <w:spacing w:val="-2"/>
          <w:sz w:val="28"/>
          <w:szCs w:val="28"/>
          <w:lang w:val="pt-BR"/>
        </w:rPr>
        <w:t xml:space="preserve"> Trong đó, chú trọng tuyên truyền chuyên đề cho đoàn viên, thanh niên bằng các công cụ truyền thông hiện đại</w:t>
      </w:r>
      <w:r w:rsidR="005E7A51" w:rsidRPr="00A34E81">
        <w:rPr>
          <w:bCs/>
          <w:iCs/>
          <w:spacing w:val="-2"/>
          <w:sz w:val="28"/>
          <w:szCs w:val="28"/>
          <w:lang w:val="pt-BR"/>
        </w:rPr>
        <w:t>, hấp dẫn gắn với những câu chuyện,</w:t>
      </w:r>
      <w:r w:rsidR="00097801" w:rsidRPr="00A34E81">
        <w:rPr>
          <w:bCs/>
          <w:iCs/>
          <w:spacing w:val="-2"/>
          <w:sz w:val="28"/>
          <w:szCs w:val="28"/>
          <w:lang w:val="it-IT"/>
        </w:rPr>
        <w:t xml:space="preserve"> lời dạy của Bác Hồ với thanh niên.</w:t>
      </w:r>
    </w:p>
    <w:p w:rsidR="003A7716" w:rsidRPr="003A7716" w:rsidRDefault="003A7716" w:rsidP="00B76DA7">
      <w:pPr>
        <w:autoSpaceDE w:val="0"/>
        <w:autoSpaceDN w:val="0"/>
        <w:spacing w:before="80" w:after="20" w:line="340" w:lineRule="exact"/>
        <w:ind w:firstLine="720"/>
        <w:jc w:val="both"/>
        <w:rPr>
          <w:bCs/>
          <w:iCs/>
          <w:sz w:val="28"/>
          <w:szCs w:val="28"/>
          <w:lang w:val="it-IT"/>
        </w:rPr>
      </w:pPr>
      <w:r>
        <w:rPr>
          <w:bCs/>
          <w:iCs/>
          <w:sz w:val="28"/>
          <w:szCs w:val="28"/>
          <w:lang w:val="pt-BR"/>
        </w:rPr>
        <w:t xml:space="preserve">- </w:t>
      </w:r>
      <w:r w:rsidRPr="003A7716">
        <w:rPr>
          <w:bCs/>
          <w:iCs/>
          <w:sz w:val="28"/>
          <w:szCs w:val="28"/>
          <w:lang w:val="vi-VN"/>
        </w:rPr>
        <w:t xml:space="preserve">Xác định nội dung đột phá trong học tập và làm theo tư tưởng, đạo đức, phong cách Hồ Chí Minh là xây dựng lề lối, tác phong cán bộ </w:t>
      </w:r>
      <w:r w:rsidR="00A34E81" w:rsidRPr="002B2BD0">
        <w:rPr>
          <w:bCs/>
          <w:iCs/>
          <w:sz w:val="28"/>
          <w:szCs w:val="28"/>
          <w:lang w:val="pt-BR"/>
        </w:rPr>
        <w:t>Đ</w:t>
      </w:r>
      <w:r w:rsidRPr="003A7716">
        <w:rPr>
          <w:bCs/>
          <w:iCs/>
          <w:sz w:val="28"/>
          <w:szCs w:val="28"/>
          <w:lang w:val="vi-VN"/>
        </w:rPr>
        <w:t xml:space="preserve">oàn, chọn xây dựng hình ảnh người cán bộ </w:t>
      </w:r>
      <w:r w:rsidR="00A34E81" w:rsidRPr="002B2BD0">
        <w:rPr>
          <w:bCs/>
          <w:iCs/>
          <w:sz w:val="28"/>
          <w:szCs w:val="28"/>
          <w:lang w:val="pt-BR"/>
        </w:rPr>
        <w:t>Đ</w:t>
      </w:r>
      <w:r w:rsidRPr="003A7716">
        <w:rPr>
          <w:bCs/>
          <w:iCs/>
          <w:sz w:val="28"/>
          <w:szCs w:val="28"/>
          <w:lang w:val="vi-VN"/>
        </w:rPr>
        <w:t xml:space="preserve">oàn </w:t>
      </w:r>
      <w:r w:rsidRPr="003A7716">
        <w:rPr>
          <w:bCs/>
          <w:i/>
          <w:iCs/>
          <w:sz w:val="28"/>
          <w:szCs w:val="28"/>
          <w:lang w:val="vi-VN"/>
        </w:rPr>
        <w:t>trách nhiệm, gương mẫu, trung thực, sâu sát cơ sở</w:t>
      </w:r>
      <w:r w:rsidRPr="003A7716">
        <w:rPr>
          <w:bCs/>
          <w:iCs/>
          <w:sz w:val="28"/>
          <w:szCs w:val="28"/>
          <w:lang w:val="vi-VN"/>
        </w:rPr>
        <w:t xml:space="preserve"> làm nội dung đột phá, tạo chuyển biến rõ rệt lề lối, tác phong cán bộ </w:t>
      </w:r>
      <w:r w:rsidR="00A34E81" w:rsidRPr="002B2BD0">
        <w:rPr>
          <w:bCs/>
          <w:iCs/>
          <w:sz w:val="28"/>
          <w:szCs w:val="28"/>
          <w:lang w:val="pt-BR"/>
        </w:rPr>
        <w:t>Đ</w:t>
      </w:r>
      <w:r w:rsidRPr="003A7716">
        <w:rPr>
          <w:bCs/>
          <w:iCs/>
          <w:sz w:val="28"/>
          <w:szCs w:val="28"/>
          <w:lang w:val="vi-VN"/>
        </w:rPr>
        <w:t xml:space="preserve">oàn. </w:t>
      </w:r>
      <w:r w:rsidRPr="003A7716">
        <w:rPr>
          <w:bCs/>
          <w:iCs/>
          <w:sz w:val="28"/>
          <w:szCs w:val="28"/>
          <w:lang w:val="it-IT"/>
        </w:rPr>
        <w:t xml:space="preserve">Đặc biệt, </w:t>
      </w:r>
      <w:r w:rsidRPr="003A7716">
        <w:rPr>
          <w:bCs/>
          <w:iCs/>
          <w:sz w:val="28"/>
          <w:szCs w:val="28"/>
          <w:lang w:val="vi-VN"/>
        </w:rPr>
        <w:t xml:space="preserve">coi trọng tính nêu gương, gương mẫu, nêu cao tinh thần trách nhiệm, chống </w:t>
      </w:r>
      <w:r w:rsidRPr="003A7716">
        <w:rPr>
          <w:bCs/>
          <w:iCs/>
          <w:sz w:val="28"/>
          <w:szCs w:val="28"/>
          <w:lang w:val="it-IT"/>
        </w:rPr>
        <w:t xml:space="preserve">thói ích kỷ, </w:t>
      </w:r>
      <w:r w:rsidRPr="003A7716">
        <w:rPr>
          <w:bCs/>
          <w:iCs/>
          <w:sz w:val="28"/>
          <w:szCs w:val="28"/>
          <w:lang w:val="vi-VN"/>
        </w:rPr>
        <w:t xml:space="preserve">cá nhân chủ nghĩa, </w:t>
      </w:r>
      <w:r w:rsidRPr="003A7716">
        <w:rPr>
          <w:bCs/>
          <w:iCs/>
          <w:sz w:val="28"/>
          <w:szCs w:val="28"/>
          <w:lang w:val="it-IT"/>
        </w:rPr>
        <w:t xml:space="preserve">đề cao </w:t>
      </w:r>
      <w:r w:rsidRPr="003A7716">
        <w:rPr>
          <w:bCs/>
          <w:iCs/>
          <w:sz w:val="28"/>
          <w:szCs w:val="28"/>
          <w:lang w:val="vi-VN"/>
        </w:rPr>
        <w:t xml:space="preserve">nói đi đôi với làm của cán bộ </w:t>
      </w:r>
      <w:r w:rsidR="00A34E81" w:rsidRPr="002B2BD0">
        <w:rPr>
          <w:bCs/>
          <w:iCs/>
          <w:sz w:val="28"/>
          <w:szCs w:val="28"/>
          <w:lang w:val="vi-VN"/>
        </w:rPr>
        <w:t>Đ</w:t>
      </w:r>
      <w:r w:rsidRPr="003A7716">
        <w:rPr>
          <w:bCs/>
          <w:iCs/>
          <w:sz w:val="28"/>
          <w:szCs w:val="28"/>
          <w:lang w:val="vi-VN"/>
        </w:rPr>
        <w:t xml:space="preserve">oàn các cấp để làm nòng cốt trong phong trào học tập và làm theo Bác. </w:t>
      </w:r>
    </w:p>
    <w:p w:rsidR="002445F4" w:rsidRDefault="00E95B75" w:rsidP="00B76DA7">
      <w:pPr>
        <w:autoSpaceDE w:val="0"/>
        <w:autoSpaceDN w:val="0"/>
        <w:spacing w:before="80" w:after="20" w:line="340" w:lineRule="exact"/>
        <w:ind w:firstLine="720"/>
        <w:jc w:val="both"/>
        <w:rPr>
          <w:bCs/>
          <w:iCs/>
          <w:sz w:val="28"/>
          <w:szCs w:val="28"/>
          <w:lang w:val="nl-NL"/>
        </w:rPr>
      </w:pPr>
      <w:r>
        <w:rPr>
          <w:bCs/>
          <w:iCs/>
          <w:sz w:val="28"/>
          <w:szCs w:val="28"/>
          <w:lang w:val="es-ES"/>
        </w:rPr>
        <w:t>-</w:t>
      </w:r>
      <w:r w:rsidR="002445F4" w:rsidRPr="002445F4">
        <w:rPr>
          <w:bCs/>
          <w:iCs/>
          <w:sz w:val="28"/>
          <w:szCs w:val="28"/>
          <w:lang w:val="es-ES"/>
        </w:rPr>
        <w:t>CácnhàxuấtbảncủaĐoàn, tậptrungxuấtbảncácđầusáchbồidưỡnglýtưởngcáchmạngchođoànviên, thanhniên, chútrọngxuấtbảncácấnphẩmmới, sángtạo, hấpdẫnthanhthiếunhi; x</w:t>
      </w:r>
      <w:r w:rsidR="002445F4" w:rsidRPr="002445F4">
        <w:rPr>
          <w:bCs/>
          <w:iCs/>
          <w:sz w:val="28"/>
          <w:szCs w:val="28"/>
          <w:lang w:val="de-DE"/>
        </w:rPr>
        <w:t xml:space="preserve">ây dựng tủ sách </w:t>
      </w:r>
      <w:r w:rsidR="002445F4" w:rsidRPr="002445F4">
        <w:rPr>
          <w:bCs/>
          <w:i/>
          <w:iCs/>
          <w:sz w:val="28"/>
          <w:szCs w:val="28"/>
          <w:lang w:val="de-DE"/>
        </w:rPr>
        <w:t>“Bác Hồ với thanh thiếu nhi</w:t>
      </w:r>
      <w:r w:rsidR="002445F4" w:rsidRPr="002445F4">
        <w:rPr>
          <w:bCs/>
          <w:i/>
          <w:iCs/>
          <w:sz w:val="28"/>
          <w:szCs w:val="28"/>
          <w:lang w:val="nl-NL"/>
        </w:rPr>
        <w:t xml:space="preserve">” </w:t>
      </w:r>
      <w:r w:rsidR="002445F4" w:rsidRPr="002445F4">
        <w:rPr>
          <w:bCs/>
          <w:iCs/>
          <w:sz w:val="28"/>
          <w:szCs w:val="28"/>
          <w:lang w:val="nl-NL"/>
        </w:rPr>
        <w:t>phục vụ việc nghiên cứu, tuyên truyền việc học tập và làm theo lời Bác của tổ chức Đoàn các cấp.</w:t>
      </w:r>
    </w:p>
    <w:p w:rsidR="00F50A65" w:rsidRDefault="00F50A65" w:rsidP="00F50A65">
      <w:pPr>
        <w:autoSpaceDE w:val="0"/>
        <w:autoSpaceDN w:val="0"/>
        <w:spacing w:before="80" w:after="20" w:line="340" w:lineRule="exact"/>
        <w:ind w:firstLine="720"/>
        <w:jc w:val="both"/>
        <w:rPr>
          <w:bCs/>
          <w:iCs/>
          <w:sz w:val="28"/>
          <w:szCs w:val="28"/>
          <w:lang w:val="de-DE"/>
        </w:rPr>
      </w:pPr>
      <w:r>
        <w:rPr>
          <w:bCs/>
          <w:iCs/>
          <w:sz w:val="28"/>
          <w:szCs w:val="28"/>
          <w:lang w:val="de-DE"/>
        </w:rPr>
        <w:t xml:space="preserve">- 100% </w:t>
      </w:r>
      <w:r w:rsidR="00A34E81">
        <w:rPr>
          <w:bCs/>
          <w:iCs/>
          <w:sz w:val="28"/>
          <w:szCs w:val="28"/>
          <w:lang w:val="de-DE"/>
        </w:rPr>
        <w:t>Đ</w:t>
      </w:r>
      <w:r>
        <w:rPr>
          <w:bCs/>
          <w:iCs/>
          <w:sz w:val="28"/>
          <w:szCs w:val="28"/>
          <w:lang w:val="de-DE"/>
        </w:rPr>
        <w:t xml:space="preserve">oàn cấp </w:t>
      </w:r>
      <w:r w:rsidR="00A34E81">
        <w:rPr>
          <w:bCs/>
          <w:iCs/>
          <w:sz w:val="28"/>
          <w:szCs w:val="28"/>
          <w:lang w:val="de-DE"/>
        </w:rPr>
        <w:t>h</w:t>
      </w:r>
      <w:r>
        <w:rPr>
          <w:bCs/>
          <w:iCs/>
          <w:sz w:val="28"/>
          <w:szCs w:val="28"/>
          <w:lang w:val="de-DE"/>
        </w:rPr>
        <w:t xml:space="preserve">uyện triển khai tuyên truyền trực quan tại cơ quan, đơn vị với chủ đề </w:t>
      </w:r>
      <w:r w:rsidRPr="00F24F61">
        <w:rPr>
          <w:bCs/>
          <w:i/>
          <w:iCs/>
          <w:sz w:val="28"/>
          <w:szCs w:val="28"/>
          <w:lang w:val="de-DE"/>
        </w:rPr>
        <w:t>“</w:t>
      </w:r>
      <w:r>
        <w:rPr>
          <w:bCs/>
          <w:i/>
          <w:iCs/>
          <w:sz w:val="28"/>
          <w:szCs w:val="28"/>
          <w:lang w:val="de-DE"/>
        </w:rPr>
        <w:t>Tuổi trẻ Việt Nam học tập và làm theo lời Bác</w:t>
      </w:r>
      <w:r w:rsidRPr="00F24F61">
        <w:rPr>
          <w:bCs/>
          <w:i/>
          <w:iCs/>
          <w:sz w:val="28"/>
          <w:szCs w:val="28"/>
          <w:lang w:val="nl-NL"/>
        </w:rPr>
        <w:t>”</w:t>
      </w:r>
      <w:r>
        <w:rPr>
          <w:bCs/>
          <w:i/>
          <w:iCs/>
          <w:sz w:val="28"/>
          <w:szCs w:val="28"/>
          <w:lang w:val="nl-NL"/>
        </w:rPr>
        <w:t>.</w:t>
      </w:r>
    </w:p>
    <w:p w:rsidR="003C06CA" w:rsidRPr="007942D4" w:rsidRDefault="002445F4" w:rsidP="00B76DA7">
      <w:pPr>
        <w:autoSpaceDE w:val="0"/>
        <w:autoSpaceDN w:val="0"/>
        <w:spacing w:before="80" w:after="20" w:line="340" w:lineRule="exact"/>
        <w:ind w:firstLine="720"/>
        <w:jc w:val="both"/>
        <w:rPr>
          <w:b/>
          <w:iCs/>
          <w:sz w:val="28"/>
          <w:szCs w:val="28"/>
          <w:lang w:val="nb-NO"/>
        </w:rPr>
      </w:pPr>
      <w:r>
        <w:rPr>
          <w:b/>
          <w:iCs/>
          <w:sz w:val="28"/>
          <w:szCs w:val="28"/>
          <w:lang w:val="nl-NL"/>
        </w:rPr>
        <w:t xml:space="preserve">3. </w:t>
      </w:r>
      <w:r w:rsidR="00C83604" w:rsidRPr="007942D4">
        <w:rPr>
          <w:b/>
          <w:iCs/>
          <w:sz w:val="28"/>
          <w:szCs w:val="28"/>
          <w:lang w:val="nb-NO"/>
        </w:rPr>
        <w:t>Đ</w:t>
      </w:r>
      <w:r w:rsidR="00706D38" w:rsidRPr="007942D4">
        <w:rPr>
          <w:b/>
          <w:iCs/>
          <w:sz w:val="28"/>
          <w:szCs w:val="28"/>
          <w:lang w:val="nb-NO"/>
        </w:rPr>
        <w:t>ổi mới việc học tập lý luận chính trị cho đoàn viên</w:t>
      </w:r>
      <w:r w:rsidR="00C83604" w:rsidRPr="007942D4">
        <w:rPr>
          <w:b/>
          <w:iCs/>
          <w:sz w:val="28"/>
          <w:szCs w:val="28"/>
          <w:lang w:val="nb-NO"/>
        </w:rPr>
        <w:t>,</w:t>
      </w:r>
      <w:r w:rsidR="00706D38" w:rsidRPr="007942D4">
        <w:rPr>
          <w:b/>
          <w:iCs/>
          <w:sz w:val="28"/>
          <w:szCs w:val="28"/>
          <w:lang w:val="nb-NO"/>
        </w:rPr>
        <w:t xml:space="preserve"> thanh niên</w:t>
      </w:r>
    </w:p>
    <w:p w:rsidR="003A10F2" w:rsidRPr="0035636B" w:rsidRDefault="00A712F1" w:rsidP="00B76DA7">
      <w:pPr>
        <w:autoSpaceDE w:val="0"/>
        <w:autoSpaceDN w:val="0"/>
        <w:spacing w:before="80" w:after="20" w:line="340" w:lineRule="exact"/>
        <w:ind w:firstLine="720"/>
        <w:jc w:val="both"/>
        <w:rPr>
          <w:bCs/>
          <w:iCs/>
          <w:sz w:val="28"/>
          <w:szCs w:val="28"/>
          <w:lang w:val="it-IT"/>
        </w:rPr>
      </w:pPr>
      <w:r w:rsidRPr="0035636B">
        <w:rPr>
          <w:bCs/>
          <w:iCs/>
          <w:sz w:val="28"/>
          <w:szCs w:val="28"/>
          <w:lang w:val="nb-NO"/>
        </w:rPr>
        <w:t xml:space="preserve">- </w:t>
      </w:r>
      <w:r w:rsidR="00706D38" w:rsidRPr="0035636B">
        <w:rPr>
          <w:bCs/>
          <w:iCs/>
          <w:sz w:val="28"/>
          <w:szCs w:val="28"/>
          <w:lang w:val="nb-NO"/>
        </w:rPr>
        <w:t>Đổi mới nội dung học tập lý luận chính trị:</w:t>
      </w:r>
      <w:r w:rsidR="00090015">
        <w:rPr>
          <w:bCs/>
          <w:iCs/>
          <w:sz w:val="28"/>
          <w:szCs w:val="28"/>
          <w:lang w:val="nb-NO"/>
        </w:rPr>
        <w:t>Năm 2019</w:t>
      </w:r>
      <w:r w:rsidR="00616397" w:rsidRPr="0035636B">
        <w:rPr>
          <w:bCs/>
          <w:iCs/>
          <w:sz w:val="28"/>
          <w:szCs w:val="28"/>
          <w:lang w:val="nb-NO"/>
        </w:rPr>
        <w:t>, tiến hành sửa đổi, biên soạn mới các bài học lý luận chính trị dành cho đoàn viên</w:t>
      </w:r>
      <w:r w:rsidR="00C83604" w:rsidRPr="0035636B">
        <w:rPr>
          <w:bCs/>
          <w:iCs/>
          <w:sz w:val="28"/>
          <w:szCs w:val="28"/>
          <w:lang w:val="nb-NO"/>
        </w:rPr>
        <w:t>.</w:t>
      </w:r>
      <w:r w:rsidR="00A62F49" w:rsidRPr="0035636B">
        <w:rPr>
          <w:bCs/>
          <w:iCs/>
          <w:sz w:val="28"/>
          <w:szCs w:val="28"/>
          <w:lang w:val="nb-NO"/>
        </w:rPr>
        <w:t xml:space="preserve"> Thiết kế các bài giảng ngắn gọn, dễ hiểu để phổ biến đến đông đảo đoàn viên theo các nhóm đối tượng.</w:t>
      </w:r>
      <w:r w:rsidR="003A10F2" w:rsidRPr="0035636B">
        <w:rPr>
          <w:bCs/>
          <w:iCs/>
          <w:sz w:val="28"/>
          <w:szCs w:val="28"/>
          <w:lang w:val="it-IT"/>
        </w:rPr>
        <w:t>Phối hợp x</w:t>
      </w:r>
      <w:r w:rsidR="00C83604" w:rsidRPr="0035636B">
        <w:rPr>
          <w:bCs/>
          <w:iCs/>
          <w:sz w:val="28"/>
          <w:szCs w:val="28"/>
          <w:lang w:val="it-IT"/>
        </w:rPr>
        <w:t>ây dựng các bộ phim ngắ</w:t>
      </w:r>
      <w:r w:rsidR="00F7277A" w:rsidRPr="0035636B">
        <w:rPr>
          <w:bCs/>
          <w:iCs/>
          <w:sz w:val="28"/>
          <w:szCs w:val="28"/>
          <w:lang w:val="it-IT"/>
        </w:rPr>
        <w:t xml:space="preserve">n </w:t>
      </w:r>
      <w:r w:rsidR="003A10F2" w:rsidRPr="0035636B">
        <w:rPr>
          <w:bCs/>
          <w:iCs/>
          <w:sz w:val="28"/>
          <w:szCs w:val="28"/>
          <w:lang w:val="it-IT"/>
        </w:rPr>
        <w:t>khơi dậy</w:t>
      </w:r>
      <w:r w:rsidR="00F7277A" w:rsidRPr="0035636B">
        <w:rPr>
          <w:bCs/>
          <w:iCs/>
          <w:sz w:val="28"/>
          <w:szCs w:val="28"/>
          <w:lang w:val="it-IT"/>
        </w:rPr>
        <w:t xml:space="preserve"> lòng yêu nước, tinh thần </w:t>
      </w:r>
      <w:r w:rsidR="003A10F2" w:rsidRPr="0035636B">
        <w:rPr>
          <w:bCs/>
          <w:iCs/>
          <w:sz w:val="28"/>
          <w:szCs w:val="28"/>
          <w:lang w:val="it-IT"/>
        </w:rPr>
        <w:t>tự hào</w:t>
      </w:r>
      <w:r w:rsidR="00951602">
        <w:rPr>
          <w:bCs/>
          <w:iCs/>
          <w:sz w:val="28"/>
          <w:szCs w:val="28"/>
          <w:lang w:val="it-IT"/>
        </w:rPr>
        <w:t>, tự tôn dân tộc cho thanh niên.</w:t>
      </w:r>
    </w:p>
    <w:p w:rsidR="00706D38" w:rsidRPr="0035636B" w:rsidRDefault="009458CB" w:rsidP="00B76DA7">
      <w:pPr>
        <w:autoSpaceDE w:val="0"/>
        <w:autoSpaceDN w:val="0"/>
        <w:spacing w:before="80" w:after="20" w:line="340" w:lineRule="exact"/>
        <w:ind w:firstLine="720"/>
        <w:jc w:val="both"/>
        <w:rPr>
          <w:bCs/>
          <w:iCs/>
          <w:sz w:val="28"/>
          <w:szCs w:val="28"/>
          <w:lang w:val="it-IT"/>
        </w:rPr>
      </w:pPr>
      <w:r w:rsidRPr="0035636B">
        <w:rPr>
          <w:bCs/>
          <w:iCs/>
          <w:sz w:val="28"/>
          <w:szCs w:val="28"/>
          <w:lang w:val="it-IT"/>
        </w:rPr>
        <w:t xml:space="preserve">- Đổi mới </w:t>
      </w:r>
      <w:r w:rsidR="00215EC5" w:rsidRPr="0035636B">
        <w:rPr>
          <w:bCs/>
          <w:iCs/>
          <w:sz w:val="28"/>
          <w:szCs w:val="28"/>
          <w:lang w:val="it-IT"/>
        </w:rPr>
        <w:t>phương thức</w:t>
      </w:r>
      <w:r w:rsidRPr="0035636B">
        <w:rPr>
          <w:bCs/>
          <w:iCs/>
          <w:sz w:val="28"/>
          <w:szCs w:val="28"/>
          <w:lang w:val="it-IT"/>
        </w:rPr>
        <w:t xml:space="preserve"> học tập</w:t>
      </w:r>
      <w:r w:rsidR="00766DD2" w:rsidRPr="0035636B">
        <w:rPr>
          <w:bCs/>
          <w:iCs/>
          <w:sz w:val="28"/>
          <w:szCs w:val="28"/>
          <w:lang w:val="it-IT"/>
        </w:rPr>
        <w:t>, tuyên truyền về</w:t>
      </w:r>
      <w:r w:rsidRPr="0035636B">
        <w:rPr>
          <w:bCs/>
          <w:iCs/>
          <w:sz w:val="28"/>
          <w:szCs w:val="28"/>
          <w:lang w:val="it-IT"/>
        </w:rPr>
        <w:t xml:space="preserve"> lý luận chính trị:</w:t>
      </w:r>
    </w:p>
    <w:p w:rsidR="00CC66B0" w:rsidRPr="007942D4" w:rsidRDefault="00233864" w:rsidP="00B76DA7">
      <w:pPr>
        <w:autoSpaceDE w:val="0"/>
        <w:autoSpaceDN w:val="0"/>
        <w:spacing w:before="80" w:after="20" w:line="340" w:lineRule="exact"/>
        <w:ind w:firstLine="720"/>
        <w:jc w:val="both"/>
        <w:rPr>
          <w:bCs/>
          <w:iCs/>
          <w:sz w:val="28"/>
          <w:szCs w:val="28"/>
          <w:lang w:val="it-IT"/>
        </w:rPr>
      </w:pPr>
      <w:r w:rsidRPr="007942D4">
        <w:rPr>
          <w:bCs/>
          <w:iCs/>
          <w:sz w:val="28"/>
          <w:szCs w:val="28"/>
          <w:lang w:val="de-DE"/>
        </w:rPr>
        <w:t>+</w:t>
      </w:r>
      <w:r w:rsidR="00CC66B0" w:rsidRPr="007942D4">
        <w:rPr>
          <w:bCs/>
          <w:iCs/>
          <w:sz w:val="28"/>
          <w:szCs w:val="28"/>
          <w:lang w:val="de-DE"/>
        </w:rPr>
        <w:t>C</w:t>
      </w:r>
      <w:r w:rsidR="00F7717B" w:rsidRPr="007942D4">
        <w:rPr>
          <w:bCs/>
          <w:iCs/>
          <w:sz w:val="28"/>
          <w:szCs w:val="28"/>
          <w:lang w:val="de-DE"/>
        </w:rPr>
        <w:t>án bộ, đoàn viên tập</w:t>
      </w:r>
      <w:r w:rsidR="0033080C" w:rsidRPr="007942D4">
        <w:rPr>
          <w:bCs/>
          <w:iCs/>
          <w:sz w:val="28"/>
          <w:szCs w:val="28"/>
          <w:lang w:val="de-DE"/>
        </w:rPr>
        <w:t xml:space="preserve"> trung vào việc </w:t>
      </w:r>
      <w:r w:rsidR="00766DD2">
        <w:rPr>
          <w:bCs/>
          <w:iCs/>
          <w:sz w:val="28"/>
          <w:szCs w:val="28"/>
          <w:lang w:val="de-DE"/>
        </w:rPr>
        <w:t xml:space="preserve">tự </w:t>
      </w:r>
      <w:r w:rsidR="00F24224">
        <w:rPr>
          <w:bCs/>
          <w:iCs/>
          <w:sz w:val="28"/>
          <w:szCs w:val="28"/>
          <w:lang w:val="de-DE"/>
        </w:rPr>
        <w:t xml:space="preserve">nghiên cứu, </w:t>
      </w:r>
      <w:r w:rsidR="00766DD2">
        <w:rPr>
          <w:bCs/>
          <w:iCs/>
          <w:sz w:val="28"/>
          <w:szCs w:val="28"/>
          <w:lang w:val="de-DE"/>
        </w:rPr>
        <w:t xml:space="preserve">tự </w:t>
      </w:r>
      <w:r w:rsidR="0033080C" w:rsidRPr="007942D4">
        <w:rPr>
          <w:bCs/>
          <w:iCs/>
          <w:sz w:val="28"/>
          <w:szCs w:val="28"/>
          <w:lang w:val="de-DE"/>
        </w:rPr>
        <w:t>học tập</w:t>
      </w:r>
      <w:r w:rsidR="00766DD2">
        <w:rPr>
          <w:bCs/>
          <w:iCs/>
          <w:sz w:val="28"/>
          <w:szCs w:val="28"/>
          <w:lang w:val="de-DE"/>
        </w:rPr>
        <w:t xml:space="preserve">nâng cao trình độ </w:t>
      </w:r>
      <w:r w:rsidR="00F24224">
        <w:rPr>
          <w:bCs/>
          <w:iCs/>
          <w:sz w:val="28"/>
          <w:szCs w:val="28"/>
          <w:lang w:val="de-DE"/>
        </w:rPr>
        <w:t>lý luận chính trị</w:t>
      </w:r>
      <w:r w:rsidR="00766DD2">
        <w:rPr>
          <w:bCs/>
          <w:iCs/>
          <w:sz w:val="28"/>
          <w:szCs w:val="28"/>
          <w:lang w:val="de-DE"/>
        </w:rPr>
        <w:t xml:space="preserve"> và năng lực thực tiễn;</w:t>
      </w:r>
      <w:r w:rsidR="00F7717B" w:rsidRPr="007942D4">
        <w:rPr>
          <w:bCs/>
          <w:iCs/>
          <w:sz w:val="28"/>
          <w:szCs w:val="28"/>
          <w:lang w:val="de-DE"/>
        </w:rPr>
        <w:t xml:space="preserve"> thanh niên tập trung vào việc tuyên truyền</w:t>
      </w:r>
      <w:r w:rsidR="00766DD2">
        <w:rPr>
          <w:bCs/>
          <w:iCs/>
          <w:sz w:val="28"/>
          <w:szCs w:val="28"/>
          <w:lang w:val="de-DE"/>
        </w:rPr>
        <w:t xml:space="preserve"> nâng cao nhận thức</w:t>
      </w:r>
      <w:r w:rsidR="00CC66B0" w:rsidRPr="007942D4">
        <w:rPr>
          <w:bCs/>
          <w:iCs/>
          <w:sz w:val="28"/>
          <w:szCs w:val="28"/>
          <w:lang w:val="de-DE"/>
        </w:rPr>
        <w:t>,</w:t>
      </w:r>
      <w:r w:rsidR="00F24224">
        <w:rPr>
          <w:bCs/>
          <w:iCs/>
          <w:sz w:val="28"/>
          <w:szCs w:val="28"/>
          <w:lang w:val="de-DE"/>
        </w:rPr>
        <w:t>c</w:t>
      </w:r>
      <w:r w:rsidR="00CC66B0" w:rsidRPr="007942D4">
        <w:rPr>
          <w:bCs/>
          <w:iCs/>
          <w:sz w:val="28"/>
          <w:szCs w:val="28"/>
          <w:lang w:val="de-DE"/>
        </w:rPr>
        <w:t xml:space="preserve">hú trọng sử dụng </w:t>
      </w:r>
      <w:r w:rsidR="00F24224">
        <w:rPr>
          <w:bCs/>
          <w:iCs/>
          <w:sz w:val="28"/>
          <w:szCs w:val="28"/>
          <w:lang w:val="de-DE"/>
        </w:rPr>
        <w:t xml:space="preserve">bộ công cụ mới </w:t>
      </w:r>
      <w:r w:rsidR="00F24224" w:rsidRPr="00F24224">
        <w:rPr>
          <w:bCs/>
          <w:iCs/>
          <w:sz w:val="28"/>
          <w:szCs w:val="28"/>
          <w:lang w:val="de-DE"/>
        </w:rPr>
        <w:t xml:space="preserve">hiện đại, sáng tạo </w:t>
      </w:r>
      <w:r w:rsidR="00F24224">
        <w:rPr>
          <w:bCs/>
          <w:iCs/>
          <w:sz w:val="28"/>
          <w:szCs w:val="28"/>
          <w:lang w:val="de-DE"/>
        </w:rPr>
        <w:t xml:space="preserve">tuyên truyền </w:t>
      </w:r>
      <w:r w:rsidR="00CC66B0" w:rsidRPr="007942D4">
        <w:rPr>
          <w:bCs/>
          <w:iCs/>
          <w:sz w:val="28"/>
          <w:szCs w:val="28"/>
          <w:lang w:val="de-DE"/>
        </w:rPr>
        <w:t>mạng xã hội</w:t>
      </w:r>
      <w:r w:rsidR="008B25CA" w:rsidRPr="007942D4">
        <w:rPr>
          <w:bCs/>
          <w:iCs/>
          <w:sz w:val="28"/>
          <w:szCs w:val="28"/>
          <w:lang w:val="de-DE"/>
        </w:rPr>
        <w:t>.</w:t>
      </w:r>
    </w:p>
    <w:p w:rsidR="003A0FBD" w:rsidRDefault="00CC66B0" w:rsidP="00B76DA7">
      <w:pPr>
        <w:autoSpaceDE w:val="0"/>
        <w:autoSpaceDN w:val="0"/>
        <w:spacing w:before="80" w:after="20" w:line="340" w:lineRule="exact"/>
        <w:ind w:firstLine="720"/>
        <w:jc w:val="both"/>
        <w:rPr>
          <w:bCs/>
          <w:iCs/>
          <w:sz w:val="28"/>
          <w:szCs w:val="28"/>
          <w:lang w:val="da-DK"/>
        </w:rPr>
      </w:pPr>
      <w:r w:rsidRPr="0035636B">
        <w:rPr>
          <w:bCs/>
          <w:iCs/>
          <w:sz w:val="28"/>
          <w:szCs w:val="28"/>
          <w:lang w:val="it-IT"/>
        </w:rPr>
        <w:t xml:space="preserve">+ </w:t>
      </w:r>
      <w:r w:rsidR="00141B95" w:rsidRPr="007942D4">
        <w:rPr>
          <w:bCs/>
          <w:iCs/>
          <w:sz w:val="28"/>
          <w:szCs w:val="28"/>
          <w:lang w:val="da-DK"/>
        </w:rPr>
        <w:t xml:space="preserve">Các cấp bộ </w:t>
      </w:r>
      <w:r w:rsidR="00A34E81">
        <w:rPr>
          <w:bCs/>
          <w:iCs/>
          <w:sz w:val="28"/>
          <w:szCs w:val="28"/>
          <w:lang w:val="da-DK"/>
        </w:rPr>
        <w:t>Đ</w:t>
      </w:r>
      <w:r w:rsidR="00141B95" w:rsidRPr="007942D4">
        <w:rPr>
          <w:bCs/>
          <w:iCs/>
          <w:sz w:val="28"/>
          <w:szCs w:val="28"/>
          <w:lang w:val="da-DK"/>
        </w:rPr>
        <w:t>oàn cần chủ động, sáng tạo</w:t>
      </w:r>
      <w:r w:rsidR="003A0FBD">
        <w:rPr>
          <w:bCs/>
          <w:iCs/>
          <w:sz w:val="28"/>
          <w:szCs w:val="28"/>
          <w:lang w:val="da-DK"/>
        </w:rPr>
        <w:t>, đa dạng hoá</w:t>
      </w:r>
      <w:r w:rsidR="00141B95" w:rsidRPr="007942D4">
        <w:rPr>
          <w:bCs/>
          <w:iCs/>
          <w:sz w:val="28"/>
          <w:szCs w:val="28"/>
          <w:lang w:val="da-DK"/>
        </w:rPr>
        <w:t xml:space="preserve"> hình thức giáo dục </w:t>
      </w:r>
      <w:r w:rsidR="00141B95" w:rsidRPr="007942D4">
        <w:rPr>
          <w:bCs/>
          <w:iCs/>
          <w:sz w:val="28"/>
          <w:szCs w:val="28"/>
          <w:lang w:val="nb-NO"/>
        </w:rPr>
        <w:t>chủ nghĩa Mác - Lênin, tư tưởng Hồ Chí Minh</w:t>
      </w:r>
      <w:r w:rsidR="00141B95" w:rsidRPr="007942D4">
        <w:rPr>
          <w:bCs/>
          <w:iCs/>
          <w:sz w:val="28"/>
          <w:szCs w:val="28"/>
          <w:lang w:val="da-DK"/>
        </w:rPr>
        <w:t xml:space="preserve">cho đoàn viên, thanh niên phù hợp với chức năng, nhiệm vụ, </w:t>
      </w:r>
      <w:r w:rsidR="003A0FBD">
        <w:rPr>
          <w:bCs/>
          <w:iCs/>
          <w:sz w:val="28"/>
          <w:szCs w:val="28"/>
          <w:lang w:val="da-DK"/>
        </w:rPr>
        <w:t>đặc thù của địa phương, đơn vị: diễn đàn, t</w:t>
      </w:r>
      <w:r w:rsidR="000E1999">
        <w:rPr>
          <w:bCs/>
          <w:iCs/>
          <w:sz w:val="28"/>
          <w:szCs w:val="28"/>
          <w:lang w:val="da-DK"/>
        </w:rPr>
        <w:t>ọa</w:t>
      </w:r>
      <w:r w:rsidR="003A0FBD">
        <w:rPr>
          <w:bCs/>
          <w:iCs/>
          <w:sz w:val="28"/>
          <w:szCs w:val="28"/>
          <w:lang w:val="da-DK"/>
        </w:rPr>
        <w:t xml:space="preserve"> đàm, các câu lạc bộ, các cuộc thi trắc nghiệm, tự luận trên mạng internet; xây </w:t>
      </w:r>
      <w:r w:rsidR="003A0FBD">
        <w:rPr>
          <w:bCs/>
          <w:iCs/>
          <w:sz w:val="28"/>
          <w:szCs w:val="28"/>
          <w:lang w:val="da-DK"/>
        </w:rPr>
        <w:lastRenderedPageBreak/>
        <w:t xml:space="preserve">dựng, vận hành các trang tin điện tử, fanpage, group trên facebook; xây dựng và phát triển các ứng dụng trên mạng xã hội và thiết bị di động thông minh để tuyên truyền </w:t>
      </w:r>
      <w:r w:rsidR="003A0FBD" w:rsidRPr="003A0FBD">
        <w:rPr>
          <w:bCs/>
          <w:iCs/>
          <w:sz w:val="28"/>
          <w:szCs w:val="28"/>
          <w:lang w:val="nb-NO"/>
        </w:rPr>
        <w:t>chủ nghĩa Mác - Lênin, tư tưởng Hồ Chí Minh</w:t>
      </w:r>
      <w:r w:rsidR="003A0FBD" w:rsidRPr="003A0FBD">
        <w:rPr>
          <w:bCs/>
          <w:iCs/>
          <w:sz w:val="28"/>
          <w:szCs w:val="28"/>
          <w:lang w:val="da-DK"/>
        </w:rPr>
        <w:t>cho đoàn viên, thanh niên</w:t>
      </w:r>
      <w:r w:rsidR="003A0FBD">
        <w:rPr>
          <w:bCs/>
          <w:iCs/>
          <w:sz w:val="28"/>
          <w:szCs w:val="28"/>
          <w:lang w:val="da-DK"/>
        </w:rPr>
        <w:t>.</w:t>
      </w:r>
    </w:p>
    <w:p w:rsidR="00793E94" w:rsidRDefault="003A0FBD" w:rsidP="00B76DA7">
      <w:pPr>
        <w:autoSpaceDE w:val="0"/>
        <w:autoSpaceDN w:val="0"/>
        <w:spacing w:before="80" w:after="20" w:line="340" w:lineRule="exact"/>
        <w:ind w:firstLine="720"/>
        <w:jc w:val="both"/>
        <w:rPr>
          <w:bCs/>
          <w:iCs/>
          <w:sz w:val="28"/>
          <w:szCs w:val="28"/>
          <w:lang w:val="it-IT"/>
        </w:rPr>
      </w:pPr>
      <w:r>
        <w:rPr>
          <w:bCs/>
          <w:iCs/>
          <w:sz w:val="28"/>
          <w:szCs w:val="28"/>
          <w:lang w:val="da-DK"/>
        </w:rPr>
        <w:t xml:space="preserve">+ </w:t>
      </w:r>
      <w:r w:rsidR="00CC66B0" w:rsidRPr="0035636B">
        <w:rPr>
          <w:bCs/>
          <w:iCs/>
          <w:sz w:val="28"/>
          <w:szCs w:val="28"/>
          <w:lang w:val="da-DK"/>
        </w:rPr>
        <w:t xml:space="preserve">Nhân rộng các </w:t>
      </w:r>
      <w:r w:rsidR="00CC66B0" w:rsidRPr="007942D4">
        <w:rPr>
          <w:bCs/>
          <w:iCs/>
          <w:sz w:val="28"/>
          <w:szCs w:val="28"/>
          <w:lang w:val="it-IT"/>
        </w:rPr>
        <w:t>hình thức thi, tìm hiểu về chủ nghĩa Mác - Lênin, tư tưởng Hồ Chí Minh, tìm hiểu  lịch sử Đảng, lịch sử dân tộc, lịch sử của Đoàn trên mạng internet đến nhiều đối tượng.</w:t>
      </w:r>
      <w:r w:rsidR="00CC66B0" w:rsidRPr="0035636B">
        <w:rPr>
          <w:bCs/>
          <w:iCs/>
          <w:sz w:val="28"/>
          <w:szCs w:val="28"/>
          <w:lang w:val="da-DK"/>
        </w:rPr>
        <w:t xml:space="preserve"> Trong đó, chú trọng m</w:t>
      </w:r>
      <w:r w:rsidR="00CC66B0" w:rsidRPr="007942D4">
        <w:rPr>
          <w:bCs/>
          <w:iCs/>
          <w:sz w:val="28"/>
          <w:szCs w:val="28"/>
          <w:lang w:val="it-IT"/>
        </w:rPr>
        <w:t xml:space="preserve">ở rộng đối tượng tham gia Hội thi Olympic các môn khoa học Mác - Lênin, tư tưởng Hồ Chí Minh các cấp và Hội thi cấp toàn quốc </w:t>
      </w:r>
      <w:r w:rsidR="00CC66B0" w:rsidRPr="00D1681F">
        <w:rPr>
          <w:bCs/>
          <w:i/>
          <w:iCs/>
          <w:sz w:val="28"/>
          <w:szCs w:val="28"/>
          <w:lang w:val="it-IT"/>
        </w:rPr>
        <w:t>“Ánh sáng soi đường”</w:t>
      </w:r>
      <w:r w:rsidR="004C5297">
        <w:rPr>
          <w:bCs/>
          <w:iCs/>
          <w:sz w:val="28"/>
          <w:szCs w:val="28"/>
          <w:lang w:val="it-IT"/>
        </w:rPr>
        <w:t>.</w:t>
      </w:r>
    </w:p>
    <w:p w:rsidR="00EA79A5" w:rsidRPr="00EA79A5" w:rsidRDefault="00EA79A5" w:rsidP="00B76DA7">
      <w:pPr>
        <w:autoSpaceDE w:val="0"/>
        <w:autoSpaceDN w:val="0"/>
        <w:spacing w:before="80" w:after="20" w:line="340" w:lineRule="exact"/>
        <w:ind w:firstLine="720"/>
        <w:jc w:val="both"/>
        <w:rPr>
          <w:bCs/>
          <w:iCs/>
          <w:sz w:val="28"/>
          <w:szCs w:val="28"/>
          <w:lang w:val="es-ES"/>
        </w:rPr>
      </w:pPr>
      <w:r>
        <w:rPr>
          <w:bCs/>
          <w:iCs/>
          <w:sz w:val="28"/>
          <w:szCs w:val="28"/>
          <w:lang w:val="it-IT"/>
        </w:rPr>
        <w:t xml:space="preserve">+ </w:t>
      </w:r>
      <w:r w:rsidRPr="0035636B">
        <w:rPr>
          <w:bCs/>
          <w:iCs/>
          <w:sz w:val="28"/>
          <w:szCs w:val="28"/>
          <w:lang w:val="it-IT"/>
        </w:rPr>
        <w:t>Chủ động đấu tranh phản bác</w:t>
      </w:r>
      <w:r w:rsidR="00A0344B">
        <w:rPr>
          <w:bCs/>
          <w:iCs/>
          <w:sz w:val="28"/>
          <w:szCs w:val="28"/>
          <w:lang w:val="it-IT"/>
        </w:rPr>
        <w:t xml:space="preserve"> trực diện</w:t>
      </w:r>
      <w:r w:rsidRPr="0035636B">
        <w:rPr>
          <w:bCs/>
          <w:iCs/>
          <w:sz w:val="28"/>
          <w:szCs w:val="28"/>
          <w:lang w:val="it-IT"/>
        </w:rPr>
        <w:t xml:space="preserve"> các luận điệu xuyên tạc của các thế lực thù địch, nhất là trên internet, mạng xã hội theo nội dung, lĩnh vực và nhóm đối tượng cụ thể. Phát huy vai trò </w:t>
      </w:r>
      <w:r w:rsidRPr="00EA79A5">
        <w:rPr>
          <w:bCs/>
          <w:iCs/>
          <w:sz w:val="28"/>
          <w:szCs w:val="28"/>
          <w:lang w:val="es-ES"/>
        </w:rPr>
        <w:t>lựclư</w:t>
      </w:r>
      <w:r w:rsidR="00A861F8">
        <w:rPr>
          <w:bCs/>
          <w:iCs/>
          <w:sz w:val="28"/>
          <w:szCs w:val="28"/>
          <w:lang w:val="es-ES"/>
        </w:rPr>
        <w:t>ợngnòngcốt, cánbộĐoàn, Hội,</w:t>
      </w:r>
      <w:r w:rsidRPr="00EA79A5">
        <w:rPr>
          <w:bCs/>
          <w:iCs/>
          <w:sz w:val="28"/>
          <w:szCs w:val="28"/>
          <w:lang w:val="es-ES"/>
        </w:rPr>
        <w:t>đểtuyêntruyền, giớithiệuhoạtđộng, địnhhướngthôngtin, nhậnthứcchođoànviên, thanhniên</w:t>
      </w:r>
      <w:r>
        <w:rPr>
          <w:bCs/>
          <w:iCs/>
          <w:sz w:val="28"/>
          <w:szCs w:val="28"/>
          <w:lang w:val="es-ES"/>
        </w:rPr>
        <w:t>đấutranh, phảnbácc</w:t>
      </w:r>
      <w:r w:rsidR="00A861F8">
        <w:rPr>
          <w:bCs/>
          <w:iCs/>
          <w:sz w:val="28"/>
          <w:szCs w:val="28"/>
          <w:lang w:val="es-ES"/>
        </w:rPr>
        <w:t>ácquanđiểmsaitrái, thùđịch.</w:t>
      </w:r>
    </w:p>
    <w:p w:rsidR="00215EC5" w:rsidRDefault="00233864" w:rsidP="00B76DA7">
      <w:pPr>
        <w:autoSpaceDE w:val="0"/>
        <w:autoSpaceDN w:val="0"/>
        <w:spacing w:before="80" w:after="20" w:line="340" w:lineRule="exact"/>
        <w:ind w:firstLine="720"/>
        <w:jc w:val="both"/>
        <w:rPr>
          <w:bCs/>
          <w:iCs/>
          <w:sz w:val="28"/>
          <w:szCs w:val="28"/>
          <w:lang w:val="de-DE"/>
        </w:rPr>
      </w:pPr>
      <w:r w:rsidRPr="007942D4">
        <w:rPr>
          <w:bCs/>
          <w:iCs/>
          <w:sz w:val="28"/>
          <w:szCs w:val="28"/>
          <w:lang w:val="it-IT"/>
        </w:rPr>
        <w:t xml:space="preserve">+ </w:t>
      </w:r>
      <w:r w:rsidR="00215EC5" w:rsidRPr="007942D4">
        <w:rPr>
          <w:bCs/>
          <w:iCs/>
          <w:sz w:val="28"/>
          <w:szCs w:val="28"/>
          <w:lang w:val="it-IT"/>
        </w:rPr>
        <w:t>100% các</w:t>
      </w:r>
      <w:r w:rsidR="00215EC5" w:rsidRPr="0035636B">
        <w:rPr>
          <w:bCs/>
          <w:iCs/>
          <w:sz w:val="28"/>
          <w:szCs w:val="28"/>
          <w:lang w:val="es-ES"/>
        </w:rPr>
        <w:t>tỉnh, thànhđoàn, đoàntrựcthuộcvà 100% đoàntrườngđạihọc, họcviệnthànhlậpvàpháttriểndiễnđàn, môhình c</w:t>
      </w:r>
      <w:r w:rsidR="00215EC5" w:rsidRPr="007942D4">
        <w:rPr>
          <w:bCs/>
          <w:iCs/>
          <w:sz w:val="28"/>
          <w:szCs w:val="28"/>
          <w:lang w:val="de-DE"/>
        </w:rPr>
        <w:t xml:space="preserve">âu lạc bộ, đội, nhóm </w:t>
      </w:r>
      <w:r w:rsidR="00215EC5" w:rsidRPr="00D1681F">
        <w:rPr>
          <w:bCs/>
          <w:i/>
          <w:iCs/>
          <w:sz w:val="28"/>
          <w:szCs w:val="28"/>
          <w:lang w:val="de-DE"/>
        </w:rPr>
        <w:t>“Lý luận trẻ</w:t>
      </w:r>
      <w:r w:rsidR="00215EC5" w:rsidRPr="00D1681F">
        <w:rPr>
          <w:bCs/>
          <w:i/>
          <w:iCs/>
          <w:sz w:val="28"/>
          <w:szCs w:val="28"/>
          <w:lang w:val="nl-NL"/>
        </w:rPr>
        <w:t>”</w:t>
      </w:r>
      <w:r w:rsidR="00215EC5" w:rsidRPr="007942D4">
        <w:rPr>
          <w:bCs/>
          <w:iCs/>
          <w:sz w:val="28"/>
          <w:szCs w:val="28"/>
          <w:lang w:val="de-DE"/>
        </w:rPr>
        <w:t xml:space="preserve"> nhằm tập hợp đoàn viên, thanh niên y</w:t>
      </w:r>
      <w:r w:rsidR="003C3290" w:rsidRPr="0035636B">
        <w:rPr>
          <w:bCs/>
          <w:iCs/>
          <w:sz w:val="28"/>
          <w:szCs w:val="28"/>
          <w:lang w:val="es-ES"/>
        </w:rPr>
        <w:t xml:space="preserve">êuthíchnghiêncứu, </w:t>
      </w:r>
      <w:r w:rsidR="00215EC5" w:rsidRPr="007942D4">
        <w:rPr>
          <w:bCs/>
          <w:iCs/>
          <w:sz w:val="28"/>
          <w:szCs w:val="28"/>
          <w:lang w:val="de-DE"/>
        </w:rPr>
        <w:t>học tập, trau dồi lý luận của đoàn viên, thanh niên.</w:t>
      </w:r>
    </w:p>
    <w:p w:rsidR="00E900F2" w:rsidRPr="0035636B" w:rsidRDefault="00E900F2" w:rsidP="00E900F2">
      <w:pPr>
        <w:autoSpaceDE w:val="0"/>
        <w:autoSpaceDN w:val="0"/>
        <w:spacing w:before="80" w:after="20" w:line="340" w:lineRule="exact"/>
        <w:ind w:firstLine="720"/>
        <w:jc w:val="both"/>
        <w:rPr>
          <w:bCs/>
          <w:iCs/>
          <w:sz w:val="28"/>
          <w:szCs w:val="28"/>
          <w:shd w:val="clear" w:color="auto" w:fill="FFFFFF"/>
          <w:lang w:val="de-DE"/>
        </w:rPr>
      </w:pPr>
      <w:r>
        <w:rPr>
          <w:bCs/>
          <w:iCs/>
          <w:sz w:val="28"/>
          <w:szCs w:val="28"/>
          <w:shd w:val="clear" w:color="auto" w:fill="FFFFFF"/>
          <w:lang w:val="it-IT"/>
        </w:rPr>
        <w:t>+</w:t>
      </w:r>
      <w:r>
        <w:rPr>
          <w:bCs/>
          <w:iCs/>
          <w:sz w:val="28"/>
          <w:szCs w:val="28"/>
          <w:shd w:val="clear" w:color="auto" w:fill="FFFFFF"/>
          <w:lang w:val="de-DE"/>
        </w:rPr>
        <w:t>Tổ</w:t>
      </w:r>
      <w:r w:rsidRPr="00293BC1">
        <w:rPr>
          <w:bCs/>
          <w:iCs/>
          <w:sz w:val="28"/>
          <w:szCs w:val="28"/>
          <w:shd w:val="clear" w:color="auto" w:fill="FFFFFF"/>
          <w:lang w:val="de-DE"/>
        </w:rPr>
        <w:t xml:space="preserve"> chức các đợt sinh hoạt chính trị (</w:t>
      </w:r>
      <w:r>
        <w:rPr>
          <w:bCs/>
          <w:iCs/>
          <w:sz w:val="28"/>
          <w:szCs w:val="28"/>
          <w:shd w:val="clear" w:color="auto" w:fill="FFFFFF"/>
          <w:lang w:val="de-DE"/>
        </w:rPr>
        <w:t xml:space="preserve">thông qua </w:t>
      </w:r>
      <w:r w:rsidRPr="00293BC1">
        <w:rPr>
          <w:bCs/>
          <w:iCs/>
          <w:sz w:val="28"/>
          <w:szCs w:val="28"/>
          <w:shd w:val="clear" w:color="auto" w:fill="FFFFFF"/>
          <w:lang w:val="de-DE"/>
        </w:rPr>
        <w:t>hội thảo, diễn đàn, tọa đàm, giao lưu nhân chứng, sinh hoạt chi đoàn, ngày hội thanh niên...)  vào dịp kỷ niệm các sự kiện lịch sử, chính trị của Đảng, của đất nước, của Đoàn, của phong trào</w:t>
      </w:r>
      <w:r>
        <w:rPr>
          <w:bCs/>
          <w:iCs/>
          <w:sz w:val="28"/>
          <w:szCs w:val="28"/>
          <w:shd w:val="clear" w:color="auto" w:fill="FFFFFF"/>
          <w:lang w:val="de-DE"/>
        </w:rPr>
        <w:t xml:space="preserve"> Cộng sản và công nhân quốc tế: </w:t>
      </w:r>
      <w:r w:rsidRPr="0035636B">
        <w:rPr>
          <w:bCs/>
          <w:iCs/>
          <w:sz w:val="28"/>
          <w:szCs w:val="28"/>
          <w:shd w:val="clear" w:color="auto" w:fill="FFFFFF"/>
          <w:lang w:val="de-DE"/>
        </w:rPr>
        <w:t>“</w:t>
      </w:r>
      <w:r w:rsidRPr="0035636B">
        <w:rPr>
          <w:bCs/>
          <w:i/>
          <w:iCs/>
          <w:sz w:val="28"/>
          <w:szCs w:val="28"/>
          <w:shd w:val="clear" w:color="auto" w:fill="FFFFFF"/>
          <w:lang w:val="de-DE"/>
        </w:rPr>
        <w:t>Người Cộng sản trẻ tuổi</w:t>
      </w:r>
      <w:r w:rsidRPr="0035636B">
        <w:rPr>
          <w:bCs/>
          <w:iCs/>
          <w:sz w:val="28"/>
          <w:szCs w:val="28"/>
          <w:shd w:val="clear" w:color="auto" w:fill="FFFFFF"/>
          <w:lang w:val="de-DE"/>
        </w:rPr>
        <w:t>” vào dịp kỷ niệm Ngày thành lập Đảng (03/02); “</w:t>
      </w:r>
      <w:r w:rsidRPr="0035636B">
        <w:rPr>
          <w:bCs/>
          <w:i/>
          <w:iCs/>
          <w:sz w:val="28"/>
          <w:szCs w:val="28"/>
          <w:shd w:val="clear" w:color="auto" w:fill="FFFFFF"/>
          <w:lang w:val="de-DE"/>
        </w:rPr>
        <w:t>Nhớ Bác lòng ta trong sáng hơn</w:t>
      </w:r>
      <w:r w:rsidRPr="0035636B">
        <w:rPr>
          <w:bCs/>
          <w:iCs/>
          <w:sz w:val="28"/>
          <w:szCs w:val="28"/>
          <w:shd w:val="clear" w:color="auto" w:fill="FFFFFF"/>
          <w:lang w:val="de-DE"/>
        </w:rPr>
        <w:t>” vào dịp kỷ niệm Ngày sinh Chủ tịch Hồ Chí Minh (19/5); “</w:t>
      </w:r>
      <w:r w:rsidRPr="0035636B">
        <w:rPr>
          <w:bCs/>
          <w:i/>
          <w:iCs/>
          <w:sz w:val="28"/>
          <w:szCs w:val="28"/>
          <w:shd w:val="clear" w:color="auto" w:fill="FFFFFF"/>
          <w:lang w:val="de-DE"/>
        </w:rPr>
        <w:t>Tôi yêu Tổ quốc tôi</w:t>
      </w:r>
      <w:r w:rsidRPr="0035636B">
        <w:rPr>
          <w:bCs/>
          <w:iCs/>
          <w:sz w:val="28"/>
          <w:szCs w:val="28"/>
          <w:shd w:val="clear" w:color="auto" w:fill="FFFFFF"/>
          <w:lang w:val="de-DE"/>
        </w:rPr>
        <w:t>” vào dịp kỷ niệm Ngày thành lập Nước (2/9)</w:t>
      </w:r>
      <w:r w:rsidR="00A440F2">
        <w:rPr>
          <w:bCs/>
          <w:iCs/>
          <w:sz w:val="28"/>
          <w:szCs w:val="28"/>
          <w:shd w:val="clear" w:color="auto" w:fill="FFFFFF"/>
          <w:lang w:val="de-DE"/>
        </w:rPr>
        <w:t>.</w:t>
      </w:r>
    </w:p>
    <w:p w:rsidR="0033080C" w:rsidRPr="00560FCA" w:rsidRDefault="00215EC5" w:rsidP="00B76DA7">
      <w:pPr>
        <w:autoSpaceDE w:val="0"/>
        <w:autoSpaceDN w:val="0"/>
        <w:spacing w:before="80" w:after="20" w:line="340" w:lineRule="exact"/>
        <w:ind w:firstLine="720"/>
        <w:jc w:val="both"/>
        <w:rPr>
          <w:bCs/>
          <w:iCs/>
          <w:spacing w:val="2"/>
          <w:sz w:val="28"/>
          <w:szCs w:val="28"/>
          <w:lang w:val="pt-BR"/>
        </w:rPr>
      </w:pPr>
      <w:r w:rsidRPr="00560FCA">
        <w:rPr>
          <w:bCs/>
          <w:iCs/>
          <w:spacing w:val="2"/>
          <w:sz w:val="28"/>
          <w:szCs w:val="28"/>
          <w:lang w:val="pt-BR"/>
        </w:rPr>
        <w:t xml:space="preserve">+ </w:t>
      </w:r>
      <w:r w:rsidR="00B7196C" w:rsidRPr="00560FCA">
        <w:rPr>
          <w:bCs/>
          <w:iCs/>
          <w:spacing w:val="2"/>
          <w:sz w:val="28"/>
          <w:szCs w:val="28"/>
          <w:lang w:val="pt-BR"/>
        </w:rPr>
        <w:t>Đoàn cấp tỉnh, cấp huyện</w:t>
      </w:r>
      <w:r w:rsidRPr="00560FCA">
        <w:rPr>
          <w:bCs/>
          <w:iCs/>
          <w:spacing w:val="2"/>
          <w:sz w:val="28"/>
          <w:szCs w:val="28"/>
          <w:lang w:val="pt-BR"/>
        </w:rPr>
        <w:t xml:space="preserve"> tiếp tục phối hợp có hiệu quả với các Trung tâm bồi dưỡng chính trị các cấp nhằm tổ chức các khoá bồi dưỡng lý luận chính trị cho đoàn viên ưu tú trước khi kết nạp Đảng, cho thanh niên trước khi kết nạp Đoàn.</w:t>
      </w:r>
    </w:p>
    <w:p w:rsidR="00BD0D06" w:rsidRPr="0035636B" w:rsidRDefault="002445F4" w:rsidP="00B76DA7">
      <w:pPr>
        <w:autoSpaceDE w:val="0"/>
        <w:autoSpaceDN w:val="0"/>
        <w:spacing w:before="80" w:after="20" w:line="340" w:lineRule="exact"/>
        <w:ind w:firstLine="720"/>
        <w:jc w:val="both"/>
        <w:rPr>
          <w:b/>
          <w:bCs/>
          <w:iCs/>
          <w:sz w:val="28"/>
          <w:szCs w:val="28"/>
          <w:lang w:val="pt-BR"/>
        </w:rPr>
      </w:pPr>
      <w:r>
        <w:rPr>
          <w:b/>
          <w:bCs/>
          <w:iCs/>
          <w:sz w:val="28"/>
          <w:szCs w:val="28"/>
          <w:lang w:val="pt-BR"/>
        </w:rPr>
        <w:t>4</w:t>
      </w:r>
      <w:r w:rsidR="00BD0D06" w:rsidRPr="0035636B">
        <w:rPr>
          <w:b/>
          <w:bCs/>
          <w:iCs/>
          <w:sz w:val="28"/>
          <w:szCs w:val="28"/>
          <w:lang w:val="pt-BR"/>
        </w:rPr>
        <w:t xml:space="preserve">. </w:t>
      </w:r>
      <w:r w:rsidR="00051C96" w:rsidRPr="0035636B">
        <w:rPr>
          <w:b/>
          <w:bCs/>
          <w:iCs/>
          <w:sz w:val="28"/>
          <w:szCs w:val="28"/>
          <w:lang w:val="pt-BR"/>
        </w:rPr>
        <w:t>Giáo dục lý tưởng cách mạng thông qua thực tiễn phong trào</w:t>
      </w:r>
    </w:p>
    <w:p w:rsidR="00346F42" w:rsidRPr="00C74243" w:rsidRDefault="004D7F6E" w:rsidP="00C74243">
      <w:pPr>
        <w:autoSpaceDE w:val="0"/>
        <w:autoSpaceDN w:val="0"/>
        <w:spacing w:before="80" w:after="20" w:line="340" w:lineRule="exact"/>
        <w:ind w:firstLine="720"/>
        <w:jc w:val="both"/>
        <w:rPr>
          <w:bCs/>
          <w:iCs/>
          <w:sz w:val="28"/>
          <w:szCs w:val="28"/>
          <w:lang w:val="it-IT"/>
        </w:rPr>
      </w:pPr>
      <w:r w:rsidRPr="007942D4">
        <w:rPr>
          <w:bCs/>
          <w:iCs/>
          <w:sz w:val="28"/>
          <w:szCs w:val="28"/>
          <w:lang w:val="it-IT"/>
        </w:rPr>
        <w:t xml:space="preserve">- </w:t>
      </w:r>
      <w:r w:rsidR="0033080C" w:rsidRPr="007942D4">
        <w:rPr>
          <w:bCs/>
          <w:iCs/>
          <w:sz w:val="28"/>
          <w:szCs w:val="28"/>
          <w:lang w:val="it-IT"/>
        </w:rPr>
        <w:t xml:space="preserve">Các cấp bộ </w:t>
      </w:r>
      <w:r w:rsidR="00455B52">
        <w:rPr>
          <w:bCs/>
          <w:iCs/>
          <w:sz w:val="28"/>
          <w:szCs w:val="28"/>
          <w:lang w:val="it-IT"/>
        </w:rPr>
        <w:t>Đ</w:t>
      </w:r>
      <w:r w:rsidR="0033080C" w:rsidRPr="007942D4">
        <w:rPr>
          <w:bCs/>
          <w:iCs/>
          <w:sz w:val="28"/>
          <w:szCs w:val="28"/>
          <w:lang w:val="it-IT"/>
        </w:rPr>
        <w:t xml:space="preserve">oàn </w:t>
      </w:r>
      <w:r w:rsidR="00293BC1" w:rsidRPr="00293BC1">
        <w:rPr>
          <w:bCs/>
          <w:iCs/>
          <w:sz w:val="28"/>
          <w:szCs w:val="28"/>
          <w:lang w:val="it-IT"/>
        </w:rPr>
        <w:t xml:space="preserve">coi trọng giáo dục </w:t>
      </w:r>
      <w:r w:rsidR="00293BC1">
        <w:rPr>
          <w:bCs/>
          <w:iCs/>
          <w:sz w:val="28"/>
          <w:szCs w:val="28"/>
          <w:lang w:val="it-IT"/>
        </w:rPr>
        <w:t xml:space="preserve">lý tưởng cách mạng cho đoàn viên, thanh niên </w:t>
      </w:r>
      <w:r w:rsidR="00293BC1" w:rsidRPr="00293BC1">
        <w:rPr>
          <w:bCs/>
          <w:iCs/>
          <w:sz w:val="28"/>
          <w:szCs w:val="28"/>
          <w:lang w:val="it-IT"/>
        </w:rPr>
        <w:t>bằng hành động, qua thực tiễn phong trào</w:t>
      </w:r>
      <w:r w:rsidR="00563F7E">
        <w:rPr>
          <w:bCs/>
          <w:iCs/>
          <w:sz w:val="28"/>
          <w:szCs w:val="28"/>
          <w:lang w:val="it-IT"/>
        </w:rPr>
        <w:t xml:space="preserve">, </w:t>
      </w:r>
      <w:r w:rsidR="00C74243">
        <w:rPr>
          <w:bCs/>
          <w:iCs/>
          <w:sz w:val="28"/>
          <w:szCs w:val="28"/>
          <w:lang w:val="it-IT"/>
        </w:rPr>
        <w:t xml:space="preserve">xem đây là giải pháp quan trọng để giáo dục lý tưởng cách mạng. </w:t>
      </w:r>
      <w:r w:rsidR="00293BC1" w:rsidRPr="00293BC1">
        <w:rPr>
          <w:bCs/>
          <w:iCs/>
          <w:sz w:val="28"/>
          <w:szCs w:val="28"/>
          <w:lang w:val="it-IT"/>
        </w:rPr>
        <w:t xml:space="preserve">Trong thời gian tới, các cấp bộ </w:t>
      </w:r>
      <w:r w:rsidR="00A34E81">
        <w:rPr>
          <w:bCs/>
          <w:iCs/>
          <w:sz w:val="28"/>
          <w:szCs w:val="28"/>
          <w:lang w:val="it-IT"/>
        </w:rPr>
        <w:t>Đ</w:t>
      </w:r>
      <w:r w:rsidR="00293BC1" w:rsidRPr="00293BC1">
        <w:rPr>
          <w:bCs/>
          <w:iCs/>
          <w:sz w:val="28"/>
          <w:szCs w:val="28"/>
          <w:lang w:val="it-IT"/>
        </w:rPr>
        <w:t xml:space="preserve">oàn </w:t>
      </w:r>
      <w:r w:rsidR="00293BC1" w:rsidRPr="00293BC1">
        <w:rPr>
          <w:bCs/>
          <w:iCs/>
          <w:sz w:val="28"/>
          <w:szCs w:val="28"/>
          <w:lang w:val="de-DE"/>
        </w:rPr>
        <w:t xml:space="preserve">phát huy </w:t>
      </w:r>
      <w:r w:rsidR="00C74243">
        <w:rPr>
          <w:bCs/>
          <w:iCs/>
          <w:sz w:val="28"/>
          <w:szCs w:val="28"/>
          <w:lang w:val="de-DE"/>
        </w:rPr>
        <w:t xml:space="preserve">đoàn viên, </w:t>
      </w:r>
      <w:r w:rsidR="00293BC1" w:rsidRPr="00293BC1">
        <w:rPr>
          <w:bCs/>
          <w:iCs/>
          <w:sz w:val="28"/>
          <w:szCs w:val="28"/>
          <w:lang w:val="de-DE"/>
        </w:rPr>
        <w:t>thanh niên xung kích</w:t>
      </w:r>
      <w:r w:rsidR="00C74243">
        <w:rPr>
          <w:bCs/>
          <w:iCs/>
          <w:sz w:val="28"/>
          <w:szCs w:val="28"/>
          <w:lang w:val="de-DE"/>
        </w:rPr>
        <w:t>, tình nguyện</w:t>
      </w:r>
      <w:r w:rsidR="00346F42" w:rsidRPr="0035636B">
        <w:rPr>
          <w:sz w:val="28"/>
          <w:szCs w:val="28"/>
          <w:shd w:val="clear" w:color="auto" w:fill="FFFFFF"/>
          <w:lang w:val="it-IT"/>
        </w:rPr>
        <w:t>trong</w:t>
      </w:r>
      <w:r w:rsidR="00C74243">
        <w:rPr>
          <w:sz w:val="28"/>
          <w:szCs w:val="28"/>
          <w:shd w:val="clear" w:color="auto" w:fill="FFFFFF"/>
          <w:lang w:val="it-IT"/>
        </w:rPr>
        <w:t xml:space="preserve"> lao động,</w:t>
      </w:r>
      <w:r w:rsidR="00346F42" w:rsidRPr="0035636B">
        <w:rPr>
          <w:sz w:val="28"/>
          <w:szCs w:val="28"/>
          <w:shd w:val="clear" w:color="auto" w:fill="FFFFFF"/>
          <w:lang w:val="it-IT"/>
        </w:rPr>
        <w:t xml:space="preserve"> học tập</w:t>
      </w:r>
      <w:r w:rsidR="00C74243">
        <w:rPr>
          <w:sz w:val="28"/>
          <w:szCs w:val="28"/>
          <w:shd w:val="clear" w:color="auto" w:fill="FFFFFF"/>
          <w:lang w:val="it-IT"/>
        </w:rPr>
        <w:t xml:space="preserve">, </w:t>
      </w:r>
      <w:r w:rsidR="00346F42" w:rsidRPr="0035636B">
        <w:rPr>
          <w:sz w:val="28"/>
          <w:szCs w:val="28"/>
          <w:shd w:val="clear" w:color="auto" w:fill="FFFFFF"/>
          <w:lang w:val="it-IT"/>
        </w:rPr>
        <w:t xml:space="preserve">phấn đấu vươn lên để lập thân, khởi nghiệp, xây dựng </w:t>
      </w:r>
      <w:r w:rsidR="00C74243">
        <w:rPr>
          <w:sz w:val="28"/>
          <w:szCs w:val="28"/>
          <w:shd w:val="clear" w:color="auto" w:fill="FFFFFF"/>
          <w:lang w:val="it-IT"/>
        </w:rPr>
        <w:t>và bảo vệ Tổ quốc Việt Nam xã hội chủ nghĩa.</w:t>
      </w:r>
    </w:p>
    <w:p w:rsidR="00C74243" w:rsidRPr="0035636B" w:rsidRDefault="00C74243" w:rsidP="00B76DA7">
      <w:pPr>
        <w:autoSpaceDE w:val="0"/>
        <w:autoSpaceDN w:val="0"/>
        <w:spacing w:before="80" w:after="20" w:line="340" w:lineRule="exact"/>
        <w:ind w:firstLine="720"/>
        <w:jc w:val="both"/>
        <w:rPr>
          <w:sz w:val="28"/>
          <w:szCs w:val="28"/>
          <w:shd w:val="clear" w:color="auto" w:fill="FFFFFF"/>
          <w:lang w:val="it-IT"/>
        </w:rPr>
      </w:pPr>
      <w:r>
        <w:rPr>
          <w:bCs/>
          <w:iCs/>
          <w:spacing w:val="2"/>
          <w:sz w:val="28"/>
          <w:szCs w:val="28"/>
          <w:lang w:val="de-DE"/>
        </w:rPr>
        <w:t>- Các cấp bộ Đoàn</w:t>
      </w:r>
      <w:r w:rsidRPr="008F135A">
        <w:rPr>
          <w:bCs/>
          <w:iCs/>
          <w:spacing w:val="2"/>
          <w:sz w:val="28"/>
          <w:szCs w:val="28"/>
          <w:lang w:val="de-DE"/>
        </w:rPr>
        <w:t xml:space="preserve"> tổ chức triển khai </w:t>
      </w:r>
      <w:r>
        <w:rPr>
          <w:bCs/>
          <w:iCs/>
          <w:spacing w:val="2"/>
          <w:sz w:val="28"/>
          <w:szCs w:val="28"/>
          <w:lang w:val="de-DE"/>
        </w:rPr>
        <w:t xml:space="preserve">có hiệu quả </w:t>
      </w:r>
      <w:r w:rsidRPr="008F135A">
        <w:rPr>
          <w:bCs/>
          <w:iCs/>
          <w:spacing w:val="2"/>
          <w:sz w:val="28"/>
          <w:szCs w:val="28"/>
          <w:lang w:val="de-DE"/>
        </w:rPr>
        <w:t>3 phong trào hành động cách mạng: “</w:t>
      </w:r>
      <w:r w:rsidRPr="008F135A">
        <w:rPr>
          <w:bCs/>
          <w:i/>
          <w:iCs/>
          <w:spacing w:val="2"/>
          <w:sz w:val="28"/>
          <w:szCs w:val="28"/>
          <w:lang w:val="de-DE"/>
        </w:rPr>
        <w:t>Thanh niên tình nguyện</w:t>
      </w:r>
      <w:r w:rsidRPr="008F135A">
        <w:rPr>
          <w:bCs/>
          <w:iCs/>
          <w:spacing w:val="2"/>
          <w:sz w:val="28"/>
          <w:szCs w:val="28"/>
          <w:lang w:val="de-DE"/>
        </w:rPr>
        <w:t>”, “</w:t>
      </w:r>
      <w:r w:rsidRPr="008F135A">
        <w:rPr>
          <w:bCs/>
          <w:i/>
          <w:iCs/>
          <w:spacing w:val="2"/>
          <w:sz w:val="28"/>
          <w:szCs w:val="28"/>
          <w:lang w:val="de-DE"/>
        </w:rPr>
        <w:t>Tuổi trẻ sáng tạo</w:t>
      </w:r>
      <w:r w:rsidRPr="008F135A">
        <w:rPr>
          <w:bCs/>
          <w:iCs/>
          <w:spacing w:val="2"/>
          <w:sz w:val="28"/>
          <w:szCs w:val="28"/>
          <w:lang w:val="de-DE"/>
        </w:rPr>
        <w:t>”, “</w:t>
      </w:r>
      <w:r w:rsidRPr="008F135A">
        <w:rPr>
          <w:bCs/>
          <w:i/>
          <w:iCs/>
          <w:spacing w:val="2"/>
          <w:sz w:val="28"/>
          <w:szCs w:val="28"/>
          <w:lang w:val="de-DE"/>
        </w:rPr>
        <w:t>Tuổi trẻ xung kích bảo vệ Tổ quốc</w:t>
      </w:r>
      <w:r w:rsidRPr="008F135A">
        <w:rPr>
          <w:bCs/>
          <w:iCs/>
          <w:spacing w:val="2"/>
          <w:sz w:val="28"/>
          <w:szCs w:val="28"/>
          <w:lang w:val="de-DE"/>
        </w:rPr>
        <w:t xml:space="preserve">” và 3 chương trình đồng hành với thanh niên: </w:t>
      </w:r>
      <w:r w:rsidRPr="008F135A">
        <w:rPr>
          <w:bCs/>
          <w:i/>
          <w:iCs/>
          <w:spacing w:val="2"/>
          <w:sz w:val="28"/>
          <w:szCs w:val="28"/>
          <w:lang w:val="pl-PL"/>
        </w:rPr>
        <w:t xml:space="preserve">“Đồng hành với thanh niên trong học tập”; “Đồng hành với thanh niên khởi nghiệp, lập </w:t>
      </w:r>
      <w:r w:rsidRPr="008F135A">
        <w:rPr>
          <w:bCs/>
          <w:i/>
          <w:iCs/>
          <w:spacing w:val="2"/>
          <w:sz w:val="28"/>
          <w:szCs w:val="28"/>
          <w:lang w:val="pl-PL"/>
        </w:rPr>
        <w:lastRenderedPageBreak/>
        <w:t>nghiệp”; “Đồng hành với thanh niên rèn luyện và phát triển kỹ năng trong cuộc sống, nâng cao thể chất, đời sống văn hóa tinh thần”</w:t>
      </w:r>
      <w:r w:rsidRPr="008F135A">
        <w:rPr>
          <w:bCs/>
          <w:iCs/>
          <w:spacing w:val="2"/>
          <w:sz w:val="28"/>
          <w:szCs w:val="28"/>
          <w:lang w:val="pl-PL"/>
        </w:rPr>
        <w:t>.</w:t>
      </w:r>
    </w:p>
    <w:p w:rsidR="000233F5" w:rsidRDefault="000233F5" w:rsidP="00B76DA7">
      <w:pPr>
        <w:autoSpaceDE w:val="0"/>
        <w:autoSpaceDN w:val="0"/>
        <w:spacing w:before="80" w:after="20" w:line="340" w:lineRule="exact"/>
        <w:ind w:firstLine="720"/>
        <w:jc w:val="both"/>
        <w:rPr>
          <w:bCs/>
          <w:iCs/>
          <w:sz w:val="28"/>
          <w:szCs w:val="28"/>
          <w:shd w:val="clear" w:color="auto" w:fill="FFFFFF"/>
          <w:lang w:val="de-DE"/>
        </w:rPr>
      </w:pPr>
      <w:r w:rsidRPr="0035636B">
        <w:rPr>
          <w:bCs/>
          <w:iCs/>
          <w:sz w:val="28"/>
          <w:szCs w:val="28"/>
          <w:shd w:val="clear" w:color="auto" w:fill="FFFFFF"/>
          <w:lang w:val="de-DE"/>
        </w:rPr>
        <w:t xml:space="preserve">- Thông qua các </w:t>
      </w:r>
      <w:r w:rsidR="00C74243">
        <w:rPr>
          <w:bCs/>
          <w:iCs/>
          <w:sz w:val="28"/>
          <w:szCs w:val="28"/>
          <w:shd w:val="clear" w:color="auto" w:fill="FFFFFF"/>
          <w:lang w:val="de-DE"/>
        </w:rPr>
        <w:t xml:space="preserve">phong trào hành động cách mạng của tuổi trẻ và tổ chức Đoàn </w:t>
      </w:r>
      <w:r w:rsidRPr="0035636B">
        <w:rPr>
          <w:bCs/>
          <w:iCs/>
          <w:sz w:val="28"/>
          <w:szCs w:val="28"/>
          <w:shd w:val="clear" w:color="auto" w:fill="FFFFFF"/>
          <w:lang w:val="de-DE"/>
        </w:rPr>
        <w:t>làm cho thế hệ trẻ hiểu rõ được truyền thố</w:t>
      </w:r>
      <w:r w:rsidR="00563F7E">
        <w:rPr>
          <w:bCs/>
          <w:iCs/>
          <w:sz w:val="28"/>
          <w:szCs w:val="28"/>
          <w:shd w:val="clear" w:color="auto" w:fill="FFFFFF"/>
          <w:lang w:val="de-DE"/>
        </w:rPr>
        <w:t>ng vẻ vang của Đảng và dân tộc, làm cho đ</w:t>
      </w:r>
      <w:r w:rsidR="003F3EBE" w:rsidRPr="0035636B">
        <w:rPr>
          <w:bCs/>
          <w:iCs/>
          <w:sz w:val="28"/>
          <w:szCs w:val="28"/>
          <w:shd w:val="clear" w:color="auto" w:fill="FFFFFF"/>
          <w:lang w:val="de-DE"/>
        </w:rPr>
        <w:t>oàn viên, t</w:t>
      </w:r>
      <w:r w:rsidRPr="0035636B">
        <w:rPr>
          <w:bCs/>
          <w:iCs/>
          <w:sz w:val="28"/>
          <w:szCs w:val="28"/>
          <w:shd w:val="clear" w:color="auto" w:fill="FFFFFF"/>
          <w:lang w:val="de-DE"/>
        </w:rPr>
        <w:t xml:space="preserve">hanh niên hiểu </w:t>
      </w:r>
      <w:r w:rsidR="00F1602E" w:rsidRPr="0035636B">
        <w:rPr>
          <w:bCs/>
          <w:iCs/>
          <w:sz w:val="28"/>
          <w:szCs w:val="28"/>
          <w:shd w:val="clear" w:color="auto" w:fill="FFFFFF"/>
          <w:lang w:val="de-DE"/>
        </w:rPr>
        <w:t>biết</w:t>
      </w:r>
      <w:r w:rsidR="00563F7E">
        <w:rPr>
          <w:bCs/>
          <w:iCs/>
          <w:sz w:val="28"/>
          <w:szCs w:val="28"/>
          <w:shd w:val="clear" w:color="auto" w:fill="FFFFFF"/>
          <w:lang w:val="de-DE"/>
        </w:rPr>
        <w:t xml:space="preserve"> sâu sắc hơn</w:t>
      </w:r>
      <w:r w:rsidRPr="0035636B">
        <w:rPr>
          <w:bCs/>
          <w:iCs/>
          <w:sz w:val="28"/>
          <w:szCs w:val="28"/>
          <w:shd w:val="clear" w:color="auto" w:fill="FFFFFF"/>
          <w:lang w:val="de-DE"/>
        </w:rPr>
        <w:t>những tấm gương thanh niên tiêu biểu</w:t>
      </w:r>
      <w:r w:rsidR="00F1602E" w:rsidRPr="0035636B">
        <w:rPr>
          <w:bCs/>
          <w:iCs/>
          <w:sz w:val="28"/>
          <w:szCs w:val="28"/>
          <w:shd w:val="clear" w:color="auto" w:fill="FFFFFF"/>
          <w:lang w:val="de-DE"/>
        </w:rPr>
        <w:t>, địa chỉ đỏ</w:t>
      </w:r>
      <w:r w:rsidRPr="0035636B">
        <w:rPr>
          <w:bCs/>
          <w:iCs/>
          <w:sz w:val="28"/>
          <w:szCs w:val="28"/>
          <w:shd w:val="clear" w:color="auto" w:fill="FFFFFF"/>
          <w:lang w:val="de-DE"/>
        </w:rPr>
        <w:t xml:space="preserve"> trong công cuộc xây dựng và bảo vệ Tổ quốc</w:t>
      </w:r>
      <w:r w:rsidR="00F1602E" w:rsidRPr="0035636B">
        <w:rPr>
          <w:bCs/>
          <w:iCs/>
          <w:sz w:val="28"/>
          <w:szCs w:val="28"/>
          <w:shd w:val="clear" w:color="auto" w:fill="FFFFFF"/>
          <w:lang w:val="de-DE"/>
        </w:rPr>
        <w:t xml:space="preserve"> để </w:t>
      </w:r>
      <w:r w:rsidRPr="0035636B">
        <w:rPr>
          <w:bCs/>
          <w:iCs/>
          <w:sz w:val="28"/>
          <w:szCs w:val="28"/>
          <w:shd w:val="clear" w:color="auto" w:fill="FFFFFF"/>
          <w:lang w:val="de-DE"/>
        </w:rPr>
        <w:t>biết ơn các thế hệ cha anh đã hy sinh quên mình vì độc lập tự do của Tổ quốc, nâng cao lòng tự hào, tự tôn dân tộc.</w:t>
      </w:r>
    </w:p>
    <w:p w:rsidR="00AE2A81" w:rsidRPr="007942D4" w:rsidRDefault="002445F4" w:rsidP="00B76DA7">
      <w:pPr>
        <w:autoSpaceDE w:val="0"/>
        <w:autoSpaceDN w:val="0"/>
        <w:spacing w:before="80" w:after="20" w:line="340" w:lineRule="exact"/>
        <w:ind w:firstLine="720"/>
        <w:jc w:val="both"/>
        <w:rPr>
          <w:b/>
          <w:bCs/>
          <w:iCs/>
          <w:sz w:val="28"/>
          <w:szCs w:val="28"/>
          <w:lang w:val="pt-BR"/>
        </w:rPr>
      </w:pPr>
      <w:r>
        <w:rPr>
          <w:b/>
          <w:bCs/>
          <w:iCs/>
          <w:sz w:val="28"/>
          <w:szCs w:val="28"/>
          <w:lang w:val="it-IT"/>
        </w:rPr>
        <w:t>5</w:t>
      </w:r>
      <w:r w:rsidR="00AE2A81" w:rsidRPr="0035636B">
        <w:rPr>
          <w:b/>
          <w:bCs/>
          <w:iCs/>
          <w:sz w:val="28"/>
          <w:szCs w:val="28"/>
          <w:lang w:val="it-IT"/>
        </w:rPr>
        <w:t xml:space="preserve">. </w:t>
      </w:r>
      <w:r w:rsidR="008C7077">
        <w:rPr>
          <w:b/>
          <w:bCs/>
          <w:iCs/>
          <w:sz w:val="28"/>
          <w:szCs w:val="28"/>
          <w:lang w:val="it-IT"/>
        </w:rPr>
        <w:t>Phát huy vai trò</w:t>
      </w:r>
      <w:r w:rsidR="00171C2B" w:rsidRPr="0035636B">
        <w:rPr>
          <w:b/>
          <w:bCs/>
          <w:iCs/>
          <w:sz w:val="28"/>
          <w:szCs w:val="28"/>
          <w:lang w:val="it-IT"/>
        </w:rPr>
        <w:t xml:space="preserve"> điển hình</w:t>
      </w:r>
      <w:r w:rsidR="003A0FBD" w:rsidRPr="0035636B">
        <w:rPr>
          <w:b/>
          <w:bCs/>
          <w:iCs/>
          <w:sz w:val="28"/>
          <w:szCs w:val="28"/>
          <w:lang w:val="it-IT"/>
        </w:rPr>
        <w:t xml:space="preserve"> thanh niên trên các lĩnh vực</w:t>
      </w:r>
      <w:r w:rsidR="008C7077">
        <w:rPr>
          <w:b/>
          <w:bCs/>
          <w:iCs/>
          <w:sz w:val="28"/>
          <w:szCs w:val="28"/>
          <w:lang w:val="it-IT"/>
        </w:rPr>
        <w:t xml:space="preserve"> trong giáo dục lý tưởng cách mạng</w:t>
      </w:r>
    </w:p>
    <w:p w:rsidR="00E24EB4" w:rsidRDefault="008C609F" w:rsidP="00B76DA7">
      <w:pPr>
        <w:autoSpaceDE w:val="0"/>
        <w:autoSpaceDN w:val="0"/>
        <w:spacing w:before="80" w:after="20" w:line="340" w:lineRule="exact"/>
        <w:ind w:firstLine="720"/>
        <w:jc w:val="both"/>
        <w:rPr>
          <w:bCs/>
          <w:iCs/>
          <w:sz w:val="28"/>
          <w:szCs w:val="28"/>
          <w:lang w:val="af-ZA"/>
        </w:rPr>
      </w:pPr>
      <w:r>
        <w:rPr>
          <w:bCs/>
          <w:iCs/>
          <w:sz w:val="28"/>
          <w:szCs w:val="28"/>
          <w:lang w:val="af-ZA"/>
        </w:rPr>
        <w:t xml:space="preserve">- </w:t>
      </w:r>
      <w:r w:rsidR="00E24EB4">
        <w:rPr>
          <w:bCs/>
          <w:iCs/>
          <w:sz w:val="28"/>
          <w:szCs w:val="28"/>
          <w:lang w:val="af-ZA"/>
        </w:rPr>
        <w:t xml:space="preserve">Thông qua các tấm gương anh hùng trẻ tuổi trong lịch sử dân tộc, các cấp bộ </w:t>
      </w:r>
      <w:r w:rsidR="00455B52">
        <w:rPr>
          <w:bCs/>
          <w:iCs/>
          <w:sz w:val="28"/>
          <w:szCs w:val="28"/>
          <w:lang w:val="af-ZA"/>
        </w:rPr>
        <w:t>Đ</w:t>
      </w:r>
      <w:r w:rsidR="00E24EB4">
        <w:rPr>
          <w:bCs/>
          <w:iCs/>
          <w:sz w:val="28"/>
          <w:szCs w:val="28"/>
          <w:lang w:val="af-ZA"/>
        </w:rPr>
        <w:t>oàn xây dựng các tài liệu tuyên truyền, phim truyện hấp dẫn để giáo dục truyền thống, lý tưởng cách mạng cho đoàn viên, thanh niên.</w:t>
      </w:r>
    </w:p>
    <w:p w:rsidR="008C609F" w:rsidRDefault="00E24EB4" w:rsidP="00B76DA7">
      <w:pPr>
        <w:autoSpaceDE w:val="0"/>
        <w:autoSpaceDN w:val="0"/>
        <w:spacing w:before="80" w:after="20" w:line="340" w:lineRule="exact"/>
        <w:ind w:firstLine="720"/>
        <w:jc w:val="both"/>
        <w:rPr>
          <w:bCs/>
          <w:iCs/>
          <w:sz w:val="28"/>
          <w:szCs w:val="28"/>
          <w:lang w:val="af-ZA"/>
        </w:rPr>
      </w:pPr>
      <w:r>
        <w:rPr>
          <w:bCs/>
          <w:iCs/>
          <w:sz w:val="28"/>
          <w:szCs w:val="28"/>
          <w:lang w:val="af-ZA"/>
        </w:rPr>
        <w:t xml:space="preserve">- </w:t>
      </w:r>
      <w:r w:rsidR="00CB45E0">
        <w:rPr>
          <w:bCs/>
          <w:iCs/>
          <w:sz w:val="28"/>
          <w:szCs w:val="28"/>
          <w:lang w:val="af-ZA"/>
        </w:rPr>
        <w:t xml:space="preserve">Tích cực tuyên truyền điển hình thanh niên tiên tiến trên các lĩnh vực để giáo dục thanh niên. Đoàn cấp </w:t>
      </w:r>
      <w:r w:rsidR="00DC090F">
        <w:rPr>
          <w:bCs/>
          <w:iCs/>
          <w:sz w:val="28"/>
          <w:szCs w:val="28"/>
          <w:lang w:val="af-ZA"/>
        </w:rPr>
        <w:t>tỉnh</w:t>
      </w:r>
      <w:r w:rsidR="009A4AF9">
        <w:rPr>
          <w:bCs/>
          <w:iCs/>
          <w:sz w:val="28"/>
          <w:szCs w:val="28"/>
          <w:lang w:val="af-ZA"/>
        </w:rPr>
        <w:t xml:space="preserve">, </w:t>
      </w:r>
      <w:r w:rsidR="00797FDC">
        <w:rPr>
          <w:bCs/>
          <w:iCs/>
          <w:sz w:val="28"/>
          <w:szCs w:val="28"/>
          <w:lang w:val="af-ZA"/>
        </w:rPr>
        <w:t xml:space="preserve">cấp </w:t>
      </w:r>
      <w:r w:rsidR="009A4AF9">
        <w:rPr>
          <w:bCs/>
          <w:iCs/>
          <w:sz w:val="28"/>
          <w:szCs w:val="28"/>
          <w:lang w:val="af-ZA"/>
        </w:rPr>
        <w:t xml:space="preserve">huyện </w:t>
      </w:r>
      <w:r w:rsidR="00CB45E0">
        <w:rPr>
          <w:bCs/>
          <w:iCs/>
          <w:sz w:val="28"/>
          <w:szCs w:val="28"/>
          <w:lang w:val="af-ZA"/>
        </w:rPr>
        <w:t xml:space="preserve">định kỳ </w:t>
      </w:r>
      <w:r w:rsidR="009A4AF9">
        <w:rPr>
          <w:bCs/>
          <w:iCs/>
          <w:sz w:val="28"/>
          <w:szCs w:val="28"/>
          <w:lang w:val="af-ZA"/>
        </w:rPr>
        <w:t xml:space="preserve">mỗi quý </w:t>
      </w:r>
      <w:r w:rsidR="00CB45E0">
        <w:rPr>
          <w:bCs/>
          <w:iCs/>
          <w:sz w:val="28"/>
          <w:szCs w:val="28"/>
          <w:lang w:val="af-ZA"/>
        </w:rPr>
        <w:t>có một bài viết về các gương thanh niên tiêu biểu tại địa phương, đơn vị</w:t>
      </w:r>
      <w:r w:rsidR="000345AD">
        <w:rPr>
          <w:bCs/>
          <w:iCs/>
          <w:sz w:val="28"/>
          <w:szCs w:val="28"/>
          <w:lang w:val="af-ZA"/>
        </w:rPr>
        <w:t>; tích cực hưởng ứng cuộc vận động mỗi ngày một tin tốt, mỗi tuần một câu chuyện đẹp</w:t>
      </w:r>
      <w:r w:rsidR="00CB45E0">
        <w:rPr>
          <w:bCs/>
          <w:iCs/>
          <w:sz w:val="28"/>
          <w:szCs w:val="28"/>
          <w:lang w:val="af-ZA"/>
        </w:rPr>
        <w:t>. Trung ương Đoàn tiến hành x</w:t>
      </w:r>
      <w:r w:rsidR="008C609F">
        <w:rPr>
          <w:bCs/>
          <w:iCs/>
          <w:sz w:val="28"/>
          <w:szCs w:val="28"/>
          <w:lang w:val="af-ZA"/>
        </w:rPr>
        <w:t xml:space="preserve">ây dựng và triển khai </w:t>
      </w:r>
      <w:r w:rsidR="008C609F" w:rsidRPr="008C609F">
        <w:rPr>
          <w:bCs/>
          <w:iCs/>
          <w:sz w:val="28"/>
          <w:szCs w:val="28"/>
          <w:lang w:val="af-ZA"/>
        </w:rPr>
        <w:t xml:space="preserve">trên điện thoại </w:t>
      </w:r>
      <w:r w:rsidR="00CB45E0">
        <w:rPr>
          <w:bCs/>
          <w:iCs/>
          <w:sz w:val="28"/>
          <w:szCs w:val="28"/>
          <w:lang w:val="af-ZA"/>
        </w:rPr>
        <w:t xml:space="preserve">di động </w:t>
      </w:r>
      <w:r w:rsidR="008C609F" w:rsidRPr="008C609F">
        <w:rPr>
          <w:bCs/>
          <w:iCs/>
          <w:sz w:val="28"/>
          <w:szCs w:val="28"/>
          <w:lang w:val="af-ZA"/>
        </w:rPr>
        <w:t xml:space="preserve">thông minh </w:t>
      </w:r>
      <w:r w:rsidR="008C609F">
        <w:rPr>
          <w:bCs/>
          <w:iCs/>
          <w:sz w:val="28"/>
          <w:szCs w:val="28"/>
          <w:lang w:val="af-ZA"/>
        </w:rPr>
        <w:t>ứng dụng “</w:t>
      </w:r>
      <w:r w:rsidR="008C609F" w:rsidRPr="00A34E81">
        <w:rPr>
          <w:bCs/>
          <w:i/>
          <w:iCs/>
          <w:sz w:val="28"/>
          <w:szCs w:val="28"/>
          <w:lang w:val="af-ZA"/>
        </w:rPr>
        <w:t>Gương sáng thanh niên</w:t>
      </w:r>
      <w:r w:rsidR="008C609F">
        <w:rPr>
          <w:bCs/>
          <w:iCs/>
          <w:sz w:val="28"/>
          <w:szCs w:val="28"/>
          <w:lang w:val="af-ZA"/>
        </w:rPr>
        <w:t xml:space="preserve">” nhằm tập hợp, chia sẻ và cung cấp thông tin </w:t>
      </w:r>
      <w:r w:rsidR="008157DA">
        <w:rPr>
          <w:bCs/>
          <w:iCs/>
          <w:sz w:val="28"/>
          <w:szCs w:val="28"/>
          <w:lang w:val="af-ZA"/>
        </w:rPr>
        <w:t>về tập thể, cá nhân được tuyên dương hàng năm trong các giải thưởng của Đoàn.</w:t>
      </w:r>
    </w:p>
    <w:p w:rsidR="00DC090F" w:rsidRPr="00C74FAB" w:rsidRDefault="00DC090F" w:rsidP="00B76DA7">
      <w:pPr>
        <w:autoSpaceDE w:val="0"/>
        <w:autoSpaceDN w:val="0"/>
        <w:spacing w:before="80" w:after="20" w:line="340" w:lineRule="exact"/>
        <w:ind w:firstLine="720"/>
        <w:jc w:val="both"/>
        <w:rPr>
          <w:bCs/>
          <w:iCs/>
          <w:sz w:val="28"/>
          <w:szCs w:val="28"/>
          <w:lang w:val="af-ZA"/>
        </w:rPr>
      </w:pPr>
      <w:r w:rsidRPr="0035636B">
        <w:rPr>
          <w:bCs/>
          <w:iCs/>
          <w:sz w:val="28"/>
          <w:szCs w:val="28"/>
          <w:lang w:val="af-ZA"/>
        </w:rPr>
        <w:t>- Các cơ quan báo chí, xuất bản x</w:t>
      </w:r>
      <w:r w:rsidRPr="00DC090F">
        <w:rPr>
          <w:bCs/>
          <w:iCs/>
          <w:sz w:val="28"/>
          <w:szCs w:val="28"/>
          <w:lang w:val="vi-VN"/>
        </w:rPr>
        <w:t>ây dựng chuyên mục</w:t>
      </w:r>
      <w:r w:rsidRPr="0035636B">
        <w:rPr>
          <w:bCs/>
          <w:iCs/>
          <w:sz w:val="28"/>
          <w:szCs w:val="28"/>
          <w:lang w:val="af-ZA"/>
        </w:rPr>
        <w:t>, xuất bản sách “</w:t>
      </w:r>
      <w:r w:rsidR="00A34E81" w:rsidRPr="002B2BD0">
        <w:rPr>
          <w:bCs/>
          <w:i/>
          <w:iCs/>
          <w:sz w:val="28"/>
          <w:szCs w:val="28"/>
          <w:lang w:val="af-ZA"/>
        </w:rPr>
        <w:t>N</w:t>
      </w:r>
      <w:r w:rsidRPr="00A34E81">
        <w:rPr>
          <w:bCs/>
          <w:i/>
          <w:iCs/>
          <w:sz w:val="28"/>
          <w:szCs w:val="28"/>
          <w:lang w:val="vi-VN"/>
        </w:rPr>
        <w:t>gười tốt, việc tốt</w:t>
      </w:r>
      <w:r w:rsidRPr="0035636B">
        <w:rPr>
          <w:bCs/>
          <w:iCs/>
          <w:sz w:val="28"/>
          <w:szCs w:val="28"/>
          <w:lang w:val="af-ZA"/>
        </w:rPr>
        <w:t>”</w:t>
      </w:r>
      <w:r w:rsidRPr="00DC090F">
        <w:rPr>
          <w:bCs/>
          <w:iCs/>
          <w:sz w:val="28"/>
          <w:szCs w:val="28"/>
          <w:lang w:val="vi-VN"/>
        </w:rPr>
        <w:t xml:space="preserve">, </w:t>
      </w:r>
      <w:r w:rsidRPr="0035636B">
        <w:rPr>
          <w:bCs/>
          <w:iCs/>
          <w:sz w:val="28"/>
          <w:szCs w:val="28"/>
          <w:lang w:val="af-ZA"/>
        </w:rPr>
        <w:t>các gương thanh thiếu nhi tiêu biểu, điển hình trong học tập, rèn luyện, lao động, sản xuất.</w:t>
      </w:r>
    </w:p>
    <w:p w:rsidR="008157DA" w:rsidRDefault="00CB45E0" w:rsidP="00B76DA7">
      <w:pPr>
        <w:autoSpaceDE w:val="0"/>
        <w:autoSpaceDN w:val="0"/>
        <w:spacing w:before="80" w:after="20" w:line="340" w:lineRule="exact"/>
        <w:ind w:firstLine="720"/>
        <w:jc w:val="both"/>
        <w:rPr>
          <w:bCs/>
          <w:iCs/>
          <w:sz w:val="28"/>
          <w:szCs w:val="28"/>
          <w:lang w:val="nl-NL"/>
        </w:rPr>
      </w:pPr>
      <w:r>
        <w:rPr>
          <w:bCs/>
          <w:iCs/>
          <w:sz w:val="28"/>
          <w:szCs w:val="28"/>
          <w:lang w:val="af-ZA"/>
        </w:rPr>
        <w:t xml:space="preserve">- </w:t>
      </w:r>
      <w:r w:rsidR="003075C8" w:rsidRPr="003075C8">
        <w:rPr>
          <w:bCs/>
          <w:iCs/>
          <w:sz w:val="28"/>
          <w:szCs w:val="28"/>
          <w:lang w:val="nl-NL"/>
        </w:rPr>
        <w:t>Tiế</w:t>
      </w:r>
      <w:r w:rsidR="003075C8" w:rsidRPr="003075C8">
        <w:rPr>
          <w:bCs/>
          <w:iCs/>
          <w:sz w:val="28"/>
          <w:szCs w:val="28"/>
          <w:lang w:val="vi-VN"/>
        </w:rPr>
        <w:t xml:space="preserve">p tục thực hiện chương trình </w:t>
      </w:r>
      <w:r w:rsidR="003075C8" w:rsidRPr="003075C8">
        <w:rPr>
          <w:bCs/>
          <w:i/>
          <w:iCs/>
          <w:sz w:val="28"/>
          <w:szCs w:val="28"/>
          <w:lang w:val="vi-VN"/>
        </w:rPr>
        <w:t xml:space="preserve">“Thắp sáng ước mơ tuổi trẻ Việt Nam vì dân giàu, nước mạnh, dân chủ, </w:t>
      </w:r>
      <w:r w:rsidR="003075C8" w:rsidRPr="003075C8">
        <w:rPr>
          <w:bCs/>
          <w:i/>
          <w:iCs/>
          <w:sz w:val="28"/>
          <w:szCs w:val="28"/>
          <w:lang w:val="nl-NL"/>
        </w:rPr>
        <w:t xml:space="preserve">công bằng, </w:t>
      </w:r>
      <w:r w:rsidR="003075C8" w:rsidRPr="003075C8">
        <w:rPr>
          <w:bCs/>
          <w:i/>
          <w:iCs/>
          <w:sz w:val="28"/>
          <w:szCs w:val="28"/>
          <w:lang w:val="vi-VN"/>
        </w:rPr>
        <w:t>văn minh”</w:t>
      </w:r>
      <w:r w:rsidR="003075C8" w:rsidRPr="003075C8">
        <w:rPr>
          <w:bCs/>
          <w:iCs/>
          <w:sz w:val="28"/>
          <w:szCs w:val="28"/>
          <w:lang w:val="nl-NL"/>
        </w:rPr>
        <w:t>; trong đó, chú trọng phát huy vai trò, ảnh hưởng xã hội tích cực của những người nổi tiếng, người của công chúng đối với đoàn viên, thanh niên.</w:t>
      </w:r>
    </w:p>
    <w:p w:rsidR="00D909A5" w:rsidRDefault="00D909A5" w:rsidP="00B76DA7">
      <w:pPr>
        <w:autoSpaceDE w:val="0"/>
        <w:autoSpaceDN w:val="0"/>
        <w:spacing w:before="80" w:after="20" w:line="340" w:lineRule="exact"/>
        <w:ind w:firstLine="720"/>
        <w:jc w:val="both"/>
        <w:rPr>
          <w:bCs/>
          <w:iCs/>
          <w:sz w:val="28"/>
          <w:szCs w:val="28"/>
          <w:lang w:val="nl-NL"/>
        </w:rPr>
      </w:pPr>
      <w:r>
        <w:rPr>
          <w:bCs/>
          <w:iCs/>
          <w:sz w:val="28"/>
          <w:szCs w:val="28"/>
          <w:lang w:val="nl-NL"/>
        </w:rPr>
        <w:t xml:space="preserve">- </w:t>
      </w:r>
      <w:r w:rsidRPr="00D909A5">
        <w:rPr>
          <w:bCs/>
          <w:iCs/>
          <w:sz w:val="28"/>
          <w:szCs w:val="28"/>
          <w:lang w:val="nl-NL"/>
        </w:rPr>
        <w:t xml:space="preserve">Tiếp tục thực hiện cuộc vận động </w:t>
      </w:r>
      <w:r w:rsidRPr="00D909A5">
        <w:rPr>
          <w:bCs/>
          <w:i/>
          <w:iCs/>
          <w:sz w:val="28"/>
          <w:szCs w:val="28"/>
          <w:lang w:val="nl-NL"/>
        </w:rPr>
        <w:t>“Xây dựng giá trị hình mẫu thanh niên Việt Nam thời kỳ mới”</w:t>
      </w:r>
      <w:r w:rsidRPr="00D909A5">
        <w:rPr>
          <w:bCs/>
          <w:iCs/>
          <w:sz w:val="28"/>
          <w:szCs w:val="28"/>
          <w:lang w:val="nl-NL"/>
        </w:rPr>
        <w:t>; trong đó tập trung tuyên truyền rộng rãi về những giá trị hình mẫu thanh niên của địa phương, đơn vị; phát hiện, bồi dưỡng, xây dựng những hình mẫu thanh niên trên các lĩnh vực. Tổ chức giao lưu với các gương điển hình, người tốt việc tốt của đơn vị trong các buổi sinh hoạt đoàn, sinh hoạt đầu tuần của các trường học, trên các bản tin phát thanh học đường, bản tin nội bộ, mạng xã hội. Cổ vũ những thói quen tốt, hành động đẹp trong thanh thiếu nhi, tạo điều kiện để thanh thiếu nhi trở thành người phát hiện, giới thiệu, lan tỏa những tấm gương, hành động đẹp.</w:t>
      </w:r>
    </w:p>
    <w:p w:rsidR="008A21B7" w:rsidRPr="00B47017" w:rsidRDefault="002B162E" w:rsidP="00B47017">
      <w:pPr>
        <w:autoSpaceDE w:val="0"/>
        <w:autoSpaceDN w:val="0"/>
        <w:spacing w:before="80" w:after="20" w:line="340" w:lineRule="exact"/>
        <w:ind w:firstLine="720"/>
        <w:jc w:val="both"/>
        <w:rPr>
          <w:bCs/>
          <w:iCs/>
          <w:sz w:val="28"/>
          <w:szCs w:val="28"/>
          <w:lang w:val="nl-NL"/>
        </w:rPr>
      </w:pPr>
      <w:r w:rsidRPr="008A21B7">
        <w:rPr>
          <w:bCs/>
          <w:iCs/>
          <w:sz w:val="28"/>
          <w:szCs w:val="28"/>
          <w:lang w:val="nl-NL"/>
        </w:rPr>
        <w:t xml:space="preserve">- Các cấp bộ </w:t>
      </w:r>
      <w:r w:rsidR="00A34E81">
        <w:rPr>
          <w:bCs/>
          <w:iCs/>
          <w:sz w:val="28"/>
          <w:szCs w:val="28"/>
          <w:lang w:val="nl-NL"/>
        </w:rPr>
        <w:t>Đ</w:t>
      </w:r>
      <w:r w:rsidRPr="008A21B7">
        <w:rPr>
          <w:bCs/>
          <w:iCs/>
          <w:sz w:val="28"/>
          <w:szCs w:val="28"/>
          <w:lang w:val="nl-NL"/>
        </w:rPr>
        <w:t>oàn tiếp tục đẩy mạnh cuộc vận động “</w:t>
      </w:r>
      <w:r w:rsidRPr="002B162E">
        <w:rPr>
          <w:bCs/>
          <w:i/>
          <w:iCs/>
          <w:sz w:val="28"/>
          <w:szCs w:val="28"/>
          <w:lang w:val="nl-NL"/>
        </w:rPr>
        <w:t>Đoàn viên phấn đấu trở thành đảng viên Đảng Cộng sản Việt Nam</w:t>
      </w:r>
      <w:r w:rsidRPr="008A21B7">
        <w:rPr>
          <w:bCs/>
          <w:iCs/>
          <w:sz w:val="28"/>
          <w:szCs w:val="28"/>
          <w:lang w:val="nl-NL"/>
        </w:rPr>
        <w:t>” bằng các giải pháp trọng tâm: tuyên truyền ý thức, nhận thứ</w:t>
      </w:r>
      <w:r>
        <w:rPr>
          <w:bCs/>
          <w:iCs/>
          <w:sz w:val="28"/>
          <w:szCs w:val="28"/>
          <w:lang w:val="nl-NL"/>
        </w:rPr>
        <w:t>c vào Đảng đúng đắn, trong sáng và</w:t>
      </w:r>
      <w:r w:rsidRPr="008A21B7">
        <w:rPr>
          <w:bCs/>
          <w:iCs/>
          <w:sz w:val="28"/>
          <w:szCs w:val="28"/>
          <w:lang w:val="nl-NL"/>
        </w:rPr>
        <w:t xml:space="preserve"> niềm tự hào khi đứng trong hàng ngũ của Đảng cho đoàn viên, thanh niên; chú trọng phát </w:t>
      </w:r>
      <w:r w:rsidRPr="008A21B7">
        <w:rPr>
          <w:bCs/>
          <w:iCs/>
          <w:sz w:val="28"/>
          <w:szCs w:val="28"/>
          <w:lang w:val="nl-NL"/>
        </w:rPr>
        <w:lastRenderedPageBreak/>
        <w:t>triển đảng viên trẻ trong thanh niên nông thôn, thanh niên công nhân.</w:t>
      </w:r>
      <w:r w:rsidR="00B47017">
        <w:rPr>
          <w:bCs/>
          <w:iCs/>
          <w:spacing w:val="2"/>
          <w:sz w:val="28"/>
          <w:szCs w:val="28"/>
          <w:lang w:val="pt-BR"/>
        </w:rPr>
        <w:t>T</w:t>
      </w:r>
      <w:r w:rsidR="008A21B7" w:rsidRPr="00412FD3">
        <w:rPr>
          <w:bCs/>
          <w:iCs/>
          <w:spacing w:val="2"/>
          <w:sz w:val="28"/>
          <w:szCs w:val="28"/>
          <w:lang w:val="pt-BR"/>
        </w:rPr>
        <w:t xml:space="preserve">ích cực tuyên truyền các tấm gương đảng viên trẻ </w:t>
      </w:r>
      <w:r w:rsidR="00B47017">
        <w:rPr>
          <w:bCs/>
          <w:iCs/>
          <w:spacing w:val="2"/>
          <w:sz w:val="28"/>
          <w:szCs w:val="28"/>
          <w:lang w:val="pt-BR"/>
        </w:rPr>
        <w:t xml:space="preserve">tiêu biểu </w:t>
      </w:r>
      <w:r w:rsidR="008A21B7" w:rsidRPr="00412FD3">
        <w:rPr>
          <w:bCs/>
          <w:iCs/>
          <w:spacing w:val="2"/>
          <w:sz w:val="28"/>
          <w:szCs w:val="28"/>
          <w:lang w:val="pt-BR"/>
        </w:rPr>
        <w:t xml:space="preserve">nhằm truyền cảm hứng, lan tỏa niềm tin lý tưởng cho đông đảo đoàn viên, thanh niên.  </w:t>
      </w:r>
    </w:p>
    <w:p w:rsidR="008D5225" w:rsidRPr="00B47017" w:rsidRDefault="00B47017" w:rsidP="00B47017">
      <w:pPr>
        <w:autoSpaceDE w:val="0"/>
        <w:autoSpaceDN w:val="0"/>
        <w:spacing w:before="80" w:after="20" w:line="340" w:lineRule="exact"/>
        <w:ind w:firstLine="720"/>
        <w:jc w:val="both"/>
        <w:rPr>
          <w:b/>
          <w:sz w:val="28"/>
          <w:szCs w:val="28"/>
          <w:lang w:val="pt-BR"/>
        </w:rPr>
      </w:pPr>
      <w:r w:rsidRPr="00B47017">
        <w:rPr>
          <w:b/>
          <w:sz w:val="28"/>
          <w:szCs w:val="28"/>
          <w:lang w:val="pt-BR"/>
        </w:rPr>
        <w:t xml:space="preserve">6. </w:t>
      </w:r>
      <w:r w:rsidR="008D5225" w:rsidRPr="007942D4">
        <w:rPr>
          <w:sz w:val="28"/>
          <w:szCs w:val="28"/>
          <w:lang w:val="pt-BR"/>
        </w:rPr>
        <w:t xml:space="preserve">Giao Ban </w:t>
      </w:r>
      <w:r w:rsidR="003C6B84" w:rsidRPr="007942D4">
        <w:rPr>
          <w:sz w:val="28"/>
          <w:szCs w:val="28"/>
          <w:lang w:val="pt-BR"/>
        </w:rPr>
        <w:t>Tuyên giáo</w:t>
      </w:r>
      <w:r w:rsidR="008D5225" w:rsidRPr="007942D4">
        <w:rPr>
          <w:sz w:val="28"/>
          <w:szCs w:val="28"/>
          <w:lang w:val="pt-BR"/>
        </w:rPr>
        <w:t xml:space="preserve"> Trung ương Đoàn là đơn vị thường trực triển khai Kết luận; định kỳ kiểm tra, đánh giá kết quả triển khai thực hiện và tổng kết vào năm 2022. Các tỉnh, thành đoàn, đoàn trực thu</w:t>
      </w:r>
      <w:r w:rsidR="0037452B" w:rsidRPr="007942D4">
        <w:rPr>
          <w:sz w:val="28"/>
          <w:szCs w:val="28"/>
          <w:lang w:val="pt-BR"/>
        </w:rPr>
        <w:t xml:space="preserve">ộc </w:t>
      </w:r>
      <w:r w:rsidR="00D32B88">
        <w:rPr>
          <w:sz w:val="28"/>
          <w:szCs w:val="28"/>
          <w:lang w:val="pt-BR"/>
        </w:rPr>
        <w:t xml:space="preserve">triển khai thực hiện, </w:t>
      </w:r>
      <w:r w:rsidR="00D32B88" w:rsidRPr="00D32B88">
        <w:rPr>
          <w:sz w:val="28"/>
          <w:szCs w:val="28"/>
          <w:lang w:val="pt-BR"/>
        </w:rPr>
        <w:t xml:space="preserve">xác định đây </w:t>
      </w:r>
      <w:r w:rsidR="00D32B88" w:rsidRPr="0035636B">
        <w:rPr>
          <w:iCs/>
          <w:sz w:val="28"/>
          <w:szCs w:val="28"/>
          <w:lang w:val="pt-BR"/>
        </w:rPr>
        <w:t>là một trong những nhiệm vụ trọng tâm, cấp bách cần quyết liệt, kiên trì, sáng tạo triển khai.</w:t>
      </w:r>
    </w:p>
    <w:p w:rsidR="006B403D" w:rsidRDefault="00B47017" w:rsidP="006B403D">
      <w:pPr>
        <w:autoSpaceDE w:val="0"/>
        <w:autoSpaceDN w:val="0"/>
        <w:spacing w:before="100" w:after="20" w:line="340" w:lineRule="exact"/>
        <w:ind w:firstLine="720"/>
        <w:jc w:val="both"/>
        <w:rPr>
          <w:sz w:val="28"/>
          <w:szCs w:val="28"/>
          <w:lang w:val="pt-BR"/>
        </w:rPr>
      </w:pPr>
      <w:r w:rsidRPr="007942D4">
        <w:rPr>
          <w:sz w:val="28"/>
          <w:szCs w:val="28"/>
          <w:lang w:val="pt-BR"/>
        </w:rPr>
        <w:t>Kết luận này phổ biến đến chi đoàn.</w:t>
      </w:r>
    </w:p>
    <w:p w:rsidR="00B47017" w:rsidRPr="008711A8" w:rsidRDefault="00B47017" w:rsidP="006B403D">
      <w:pPr>
        <w:autoSpaceDE w:val="0"/>
        <w:autoSpaceDN w:val="0"/>
        <w:spacing w:before="100" w:after="20" w:line="340" w:lineRule="exact"/>
        <w:ind w:firstLine="720"/>
        <w:jc w:val="both"/>
        <w:rPr>
          <w:sz w:val="28"/>
          <w:szCs w:val="28"/>
          <w:lang w:val="pt-BR"/>
        </w:rPr>
      </w:pPr>
    </w:p>
    <w:tbl>
      <w:tblPr>
        <w:tblW w:w="10173" w:type="dxa"/>
        <w:tblInd w:w="-426" w:type="dxa"/>
        <w:tblLook w:val="04A0"/>
      </w:tblPr>
      <w:tblGrid>
        <w:gridCol w:w="3228"/>
        <w:gridCol w:w="992"/>
        <w:gridCol w:w="5953"/>
      </w:tblGrid>
      <w:tr w:rsidR="00455B52" w:rsidRPr="0035636B" w:rsidTr="00455B52">
        <w:tc>
          <w:tcPr>
            <w:tcW w:w="3228" w:type="dxa"/>
            <w:shd w:val="clear" w:color="auto" w:fill="auto"/>
          </w:tcPr>
          <w:p w:rsidR="00455B52" w:rsidRPr="001F259B" w:rsidRDefault="00455B52" w:rsidP="001F259B">
            <w:pPr>
              <w:jc w:val="both"/>
              <w:rPr>
                <w:sz w:val="2"/>
                <w:szCs w:val="28"/>
                <w:lang w:val="pt-BR"/>
              </w:rPr>
            </w:pPr>
          </w:p>
        </w:tc>
        <w:tc>
          <w:tcPr>
            <w:tcW w:w="6945" w:type="dxa"/>
            <w:gridSpan w:val="2"/>
            <w:shd w:val="clear" w:color="auto" w:fill="auto"/>
          </w:tcPr>
          <w:p w:rsidR="00455B52" w:rsidRPr="00F45F80" w:rsidRDefault="00455B52" w:rsidP="00455B52">
            <w:pPr>
              <w:jc w:val="right"/>
              <w:rPr>
                <w:b/>
                <w:sz w:val="28"/>
                <w:szCs w:val="28"/>
                <w:lang w:val="pt-BR"/>
              </w:rPr>
            </w:pPr>
            <w:r w:rsidRPr="00F45F80">
              <w:rPr>
                <w:b/>
                <w:sz w:val="28"/>
                <w:szCs w:val="28"/>
                <w:lang w:val="pt-BR"/>
              </w:rPr>
              <w:t xml:space="preserve">TM. BAN </w:t>
            </w:r>
            <w:r>
              <w:rPr>
                <w:b/>
                <w:sz w:val="28"/>
                <w:szCs w:val="28"/>
                <w:lang w:val="pt-BR"/>
              </w:rPr>
              <w:t>CHẤP HÀNH</w:t>
            </w:r>
            <w:r w:rsidRPr="00F45F80">
              <w:rPr>
                <w:b/>
                <w:sz w:val="28"/>
                <w:szCs w:val="28"/>
                <w:lang w:val="pt-BR"/>
              </w:rPr>
              <w:t xml:space="preserve"> TRUNG ƯƠNG ĐOÀN</w:t>
            </w:r>
          </w:p>
        </w:tc>
      </w:tr>
      <w:tr w:rsidR="008D5225" w:rsidRPr="002B2BD0" w:rsidTr="00455B52">
        <w:tc>
          <w:tcPr>
            <w:tcW w:w="4220" w:type="dxa"/>
            <w:gridSpan w:val="2"/>
            <w:shd w:val="clear" w:color="auto" w:fill="auto"/>
          </w:tcPr>
          <w:p w:rsidR="008D5225" w:rsidRPr="001F259B" w:rsidRDefault="008D5225" w:rsidP="001F259B">
            <w:pPr>
              <w:jc w:val="both"/>
              <w:rPr>
                <w:sz w:val="2"/>
                <w:szCs w:val="28"/>
                <w:lang w:val="pt-BR"/>
              </w:rPr>
            </w:pPr>
          </w:p>
          <w:p w:rsidR="00A34E81" w:rsidRDefault="00A34E81" w:rsidP="001F259B">
            <w:pPr>
              <w:jc w:val="both"/>
              <w:rPr>
                <w:b/>
                <w:sz w:val="26"/>
                <w:szCs w:val="28"/>
                <w:lang w:val="pt-BR"/>
              </w:rPr>
            </w:pPr>
          </w:p>
          <w:p w:rsidR="008D5225" w:rsidRPr="00F45F80" w:rsidRDefault="008D5225" w:rsidP="001F259B">
            <w:pPr>
              <w:jc w:val="both"/>
              <w:rPr>
                <w:b/>
                <w:sz w:val="26"/>
                <w:szCs w:val="28"/>
                <w:lang w:val="pt-BR"/>
              </w:rPr>
            </w:pPr>
            <w:r w:rsidRPr="00F45F80">
              <w:rPr>
                <w:b/>
                <w:sz w:val="26"/>
                <w:szCs w:val="28"/>
                <w:lang w:val="pt-BR"/>
              </w:rPr>
              <w:t>Nơi nhận:</w:t>
            </w:r>
          </w:p>
          <w:p w:rsidR="00D52A44" w:rsidRPr="00455B52" w:rsidRDefault="00FD1A56" w:rsidP="001F259B">
            <w:pPr>
              <w:jc w:val="both"/>
              <w:rPr>
                <w:sz w:val="22"/>
                <w:szCs w:val="22"/>
                <w:lang w:val="pt-BR"/>
              </w:rPr>
            </w:pPr>
            <w:r w:rsidRPr="00FD1A56">
              <w:rPr>
                <w:noProof/>
                <w:sz w:val="22"/>
                <w:szCs w:val="22"/>
                <w:lang w:val="vi-VN" w:eastAsia="vi-VN"/>
              </w:rPr>
              <w:pict>
                <v:line id="Straight Connector 2" o:spid="_x0000_s1026" style="position:absolute;left:0;text-align:left;z-index:251656192;visibility:visible;mso-wrap-distance-left:3.17494mm;mso-wrap-distance-right:3.17494mm" from="199.75pt,7.75pt" to="199.7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" strokecolor="windowText" strokeweight=".5pt">
                  <v:stroke joinstyle="miter"/>
                  <o:lock v:ext="edit" shapetype="f"/>
                </v:line>
              </w:pict>
            </w:r>
            <w:r w:rsidR="008D5225" w:rsidRPr="00455B52">
              <w:rPr>
                <w:sz w:val="22"/>
                <w:szCs w:val="22"/>
                <w:lang w:val="pt-BR"/>
              </w:rPr>
              <w:t xml:space="preserve">- </w:t>
            </w:r>
            <w:r w:rsidR="0028678D" w:rsidRPr="00455B52">
              <w:rPr>
                <w:sz w:val="22"/>
                <w:szCs w:val="22"/>
                <w:lang w:val="pt-BR"/>
              </w:rPr>
              <w:t>Đ/c Nguyễn Phú Trọng, Tổng Bí thư</w:t>
            </w:r>
            <w:r w:rsidR="002B162E" w:rsidRPr="00455B52">
              <w:rPr>
                <w:sz w:val="22"/>
                <w:szCs w:val="22"/>
                <w:lang w:val="pt-BR"/>
              </w:rPr>
              <w:t xml:space="preserve">, </w:t>
            </w:r>
          </w:p>
          <w:p w:rsidR="008D5225" w:rsidRPr="00455B52" w:rsidRDefault="002B162E" w:rsidP="001F259B">
            <w:pPr>
              <w:jc w:val="both"/>
              <w:rPr>
                <w:sz w:val="22"/>
                <w:szCs w:val="22"/>
                <w:lang w:val="pt-BR"/>
              </w:rPr>
            </w:pPr>
            <w:r w:rsidRPr="00455B52">
              <w:rPr>
                <w:sz w:val="22"/>
                <w:szCs w:val="22"/>
                <w:lang w:val="pt-BR"/>
              </w:rPr>
              <w:t>Chủ tịch Nước Cộng hòa XHCN Việt Nam;</w:t>
            </w:r>
          </w:p>
          <w:p w:rsidR="00F70BB9" w:rsidRPr="00455B52" w:rsidRDefault="00F70BB9" w:rsidP="00F70BB9">
            <w:pPr>
              <w:jc w:val="both"/>
              <w:rPr>
                <w:sz w:val="22"/>
                <w:szCs w:val="22"/>
                <w:lang w:val="pt-BR"/>
              </w:rPr>
            </w:pPr>
            <w:r w:rsidRPr="00455B52">
              <w:rPr>
                <w:sz w:val="22"/>
                <w:szCs w:val="22"/>
                <w:lang w:val="pt-BR"/>
              </w:rPr>
              <w:t>- Đ/c Nguyễn Xuân Phúc, UV BCT,</w:t>
            </w:r>
          </w:p>
          <w:p w:rsidR="00F70BB9" w:rsidRPr="00455B52" w:rsidRDefault="00F70BB9" w:rsidP="00F70BB9">
            <w:pPr>
              <w:jc w:val="both"/>
              <w:rPr>
                <w:sz w:val="22"/>
                <w:szCs w:val="22"/>
                <w:lang w:val="pt-BR"/>
              </w:rPr>
            </w:pPr>
            <w:r w:rsidRPr="00455B52">
              <w:rPr>
                <w:sz w:val="22"/>
                <w:szCs w:val="22"/>
                <w:lang w:val="pt-BR"/>
              </w:rPr>
              <w:t xml:space="preserve">  Thủ tướng Chính phủ;</w:t>
            </w:r>
          </w:p>
          <w:p w:rsidR="008D5225" w:rsidRPr="00455B52" w:rsidRDefault="008D5225" w:rsidP="001F259B">
            <w:pPr>
              <w:jc w:val="both"/>
              <w:rPr>
                <w:sz w:val="22"/>
                <w:szCs w:val="22"/>
                <w:lang w:val="pt-BR"/>
              </w:rPr>
            </w:pPr>
            <w:r w:rsidRPr="00455B52">
              <w:rPr>
                <w:sz w:val="22"/>
                <w:szCs w:val="22"/>
                <w:lang w:val="pt-BR"/>
              </w:rPr>
              <w:t>- Đ/c Trần Quốc Vượng, UV BCT,</w:t>
            </w:r>
          </w:p>
          <w:p w:rsidR="008D5225" w:rsidRDefault="00273014" w:rsidP="001F259B">
            <w:pPr>
              <w:jc w:val="both"/>
              <w:rPr>
                <w:sz w:val="22"/>
                <w:szCs w:val="22"/>
                <w:lang w:val="pt-BR"/>
              </w:rPr>
            </w:pPr>
            <w:r w:rsidRPr="00455B52">
              <w:rPr>
                <w:sz w:val="22"/>
                <w:szCs w:val="22"/>
                <w:lang w:val="pt-BR"/>
              </w:rPr>
              <w:t xml:space="preserve"> Thường trực Ban Bí thư TW Đảng</w:t>
            </w:r>
            <w:r w:rsidR="008D5225" w:rsidRPr="00455B52">
              <w:rPr>
                <w:sz w:val="22"/>
                <w:szCs w:val="22"/>
                <w:lang w:val="pt-BR"/>
              </w:rPr>
              <w:t>;</w:t>
            </w:r>
          </w:p>
          <w:p w:rsidR="00797FDC" w:rsidRPr="00455B52" w:rsidRDefault="00797FDC" w:rsidP="00797FDC">
            <w:pPr>
              <w:jc w:val="both"/>
              <w:rPr>
                <w:sz w:val="22"/>
                <w:szCs w:val="22"/>
                <w:lang w:val="pt-BR"/>
              </w:rPr>
            </w:pPr>
            <w:r w:rsidRPr="00455B52">
              <w:rPr>
                <w:sz w:val="22"/>
                <w:szCs w:val="22"/>
                <w:lang w:val="pt-BR"/>
              </w:rPr>
              <w:t xml:space="preserve">- Đ/c Trương Thị Mai, UV BCT, </w:t>
            </w:r>
          </w:p>
          <w:p w:rsidR="00797FDC" w:rsidRPr="00455B52" w:rsidRDefault="00797FDC" w:rsidP="001F259B">
            <w:pPr>
              <w:jc w:val="both"/>
              <w:rPr>
                <w:sz w:val="22"/>
                <w:szCs w:val="22"/>
                <w:lang w:val="pt-BR"/>
              </w:rPr>
            </w:pPr>
            <w:r w:rsidRPr="00455B52">
              <w:rPr>
                <w:sz w:val="22"/>
                <w:szCs w:val="22"/>
                <w:lang w:val="pt-BR"/>
              </w:rPr>
              <w:t xml:space="preserve">  BT TW Đảng, Trưởng Ban DV TW;</w:t>
            </w:r>
          </w:p>
          <w:p w:rsidR="008D5225" w:rsidRPr="00455B52" w:rsidRDefault="008D5225" w:rsidP="001F259B">
            <w:pPr>
              <w:jc w:val="both"/>
              <w:rPr>
                <w:sz w:val="22"/>
                <w:szCs w:val="22"/>
                <w:lang w:val="pt-BR"/>
              </w:rPr>
            </w:pPr>
            <w:r w:rsidRPr="00455B52">
              <w:rPr>
                <w:sz w:val="22"/>
                <w:szCs w:val="22"/>
                <w:lang w:val="pt-BR"/>
              </w:rPr>
              <w:t>- Đ/c Võ Văn Thưởng, UV BCT,</w:t>
            </w:r>
          </w:p>
          <w:p w:rsidR="008D5225" w:rsidRPr="00455B52" w:rsidRDefault="008D5225" w:rsidP="001F259B">
            <w:pPr>
              <w:jc w:val="both"/>
              <w:rPr>
                <w:sz w:val="22"/>
                <w:szCs w:val="22"/>
                <w:lang w:val="pt-BR"/>
              </w:rPr>
            </w:pPr>
            <w:r w:rsidRPr="00455B52">
              <w:rPr>
                <w:sz w:val="22"/>
                <w:szCs w:val="22"/>
                <w:lang w:val="pt-BR"/>
              </w:rPr>
              <w:t xml:space="preserve">  BT TW Đảng, Trưởng Ban TG TW;</w:t>
            </w:r>
          </w:p>
          <w:p w:rsidR="00F70BB9" w:rsidRPr="00455B52" w:rsidRDefault="00F70BB9" w:rsidP="00F70BB9">
            <w:pPr>
              <w:jc w:val="both"/>
              <w:rPr>
                <w:sz w:val="22"/>
                <w:szCs w:val="22"/>
                <w:lang w:val="pt-BR"/>
              </w:rPr>
            </w:pPr>
            <w:r w:rsidRPr="00455B52">
              <w:rPr>
                <w:sz w:val="22"/>
                <w:szCs w:val="22"/>
                <w:lang w:val="pt-BR"/>
              </w:rPr>
              <w:t>- Đ/c Vũ Đức Đam, UV TW Đảng,</w:t>
            </w:r>
          </w:p>
          <w:p w:rsidR="00F70BB9" w:rsidRPr="00455B52" w:rsidRDefault="00F70BB9" w:rsidP="00F70BB9">
            <w:pPr>
              <w:jc w:val="both"/>
              <w:rPr>
                <w:sz w:val="22"/>
                <w:szCs w:val="22"/>
                <w:lang w:val="pt-BR"/>
              </w:rPr>
            </w:pPr>
            <w:r w:rsidRPr="00455B52">
              <w:rPr>
                <w:sz w:val="22"/>
                <w:szCs w:val="22"/>
                <w:lang w:val="pt-BR"/>
              </w:rPr>
              <w:t xml:space="preserve">  Phó Thủ tướng Chính phủ;</w:t>
            </w:r>
          </w:p>
          <w:p w:rsidR="008D5225" w:rsidRPr="00455B52" w:rsidRDefault="008D5225" w:rsidP="001F259B">
            <w:pPr>
              <w:jc w:val="both"/>
              <w:rPr>
                <w:sz w:val="22"/>
                <w:szCs w:val="22"/>
                <w:lang w:val="pt-BR"/>
              </w:rPr>
            </w:pPr>
            <w:r w:rsidRPr="00455B52">
              <w:rPr>
                <w:sz w:val="22"/>
                <w:szCs w:val="22"/>
                <w:lang w:val="pt-BR"/>
              </w:rPr>
              <w:t>- Văn phòng TW, Ban DVTW, Ban TGTW;</w:t>
            </w:r>
          </w:p>
          <w:p w:rsidR="008D5225" w:rsidRPr="00455B52" w:rsidRDefault="008D5225" w:rsidP="001F259B">
            <w:pPr>
              <w:jc w:val="both"/>
              <w:rPr>
                <w:sz w:val="22"/>
                <w:szCs w:val="22"/>
                <w:lang w:val="pt-BR"/>
              </w:rPr>
            </w:pPr>
            <w:r w:rsidRPr="00455B52">
              <w:rPr>
                <w:sz w:val="22"/>
                <w:szCs w:val="22"/>
                <w:lang w:val="pt-BR"/>
              </w:rPr>
              <w:t>- UB VH, GD,TN,ThN và NĐ của QH;</w:t>
            </w:r>
          </w:p>
          <w:p w:rsidR="008D5225" w:rsidRPr="00455B52" w:rsidRDefault="008D5225" w:rsidP="001F259B">
            <w:pPr>
              <w:jc w:val="both"/>
              <w:rPr>
                <w:sz w:val="22"/>
                <w:szCs w:val="22"/>
                <w:lang w:val="pt-BR"/>
              </w:rPr>
            </w:pPr>
            <w:r w:rsidRPr="00455B52">
              <w:rPr>
                <w:sz w:val="22"/>
                <w:szCs w:val="22"/>
                <w:lang w:val="pt-BR"/>
              </w:rPr>
              <w:t>- UB các vấn đề XH của QH;</w:t>
            </w:r>
          </w:p>
          <w:p w:rsidR="005E5555" w:rsidRPr="00455B52" w:rsidRDefault="008D5225" w:rsidP="001F259B">
            <w:pPr>
              <w:jc w:val="both"/>
              <w:rPr>
                <w:spacing w:val="-8"/>
                <w:sz w:val="22"/>
                <w:szCs w:val="22"/>
                <w:lang w:val="pt-BR"/>
              </w:rPr>
            </w:pPr>
            <w:r w:rsidRPr="00455B52">
              <w:rPr>
                <w:sz w:val="22"/>
                <w:szCs w:val="22"/>
                <w:lang w:val="pt-BR"/>
              </w:rPr>
              <w:t xml:space="preserve">- </w:t>
            </w:r>
            <w:r w:rsidR="005E5555" w:rsidRPr="00455B52">
              <w:rPr>
                <w:sz w:val="22"/>
                <w:szCs w:val="22"/>
                <w:lang w:val="pt-BR"/>
              </w:rPr>
              <w:t xml:space="preserve">VPVP, </w:t>
            </w:r>
            <w:r w:rsidRPr="00455B52">
              <w:rPr>
                <w:spacing w:val="-8"/>
                <w:sz w:val="22"/>
                <w:szCs w:val="22"/>
                <w:lang w:val="pt-BR"/>
              </w:rPr>
              <w:t xml:space="preserve">Bộ LĐ-TB&amp;XH, Bộ GD&amp;ĐT, </w:t>
            </w:r>
          </w:p>
          <w:p w:rsidR="008D5225" w:rsidRPr="00455B52" w:rsidRDefault="008D5225" w:rsidP="001F259B">
            <w:pPr>
              <w:jc w:val="both"/>
              <w:rPr>
                <w:sz w:val="22"/>
                <w:szCs w:val="22"/>
                <w:lang w:val="pt-BR"/>
              </w:rPr>
            </w:pPr>
            <w:r w:rsidRPr="00455B52">
              <w:rPr>
                <w:spacing w:val="-8"/>
                <w:sz w:val="22"/>
                <w:szCs w:val="22"/>
                <w:lang w:val="pt-BR"/>
              </w:rPr>
              <w:t>Bộ VH-TT&amp;DL,</w:t>
            </w:r>
            <w:r w:rsidRPr="00455B52">
              <w:rPr>
                <w:sz w:val="22"/>
                <w:szCs w:val="22"/>
                <w:lang w:val="pt-BR"/>
              </w:rPr>
              <w:t>Bộ Y tế, Bộ TT&amp;TT;</w:t>
            </w:r>
          </w:p>
          <w:p w:rsidR="00455B52" w:rsidRDefault="008D5225" w:rsidP="001F259B">
            <w:pPr>
              <w:jc w:val="both"/>
              <w:rPr>
                <w:spacing w:val="-6"/>
                <w:sz w:val="22"/>
                <w:szCs w:val="22"/>
                <w:lang w:val="pt-BR"/>
              </w:rPr>
            </w:pPr>
            <w:r w:rsidRPr="00455B52">
              <w:rPr>
                <w:spacing w:val="-6"/>
                <w:sz w:val="22"/>
                <w:szCs w:val="22"/>
                <w:lang w:val="pt-BR"/>
              </w:rPr>
              <w:t>- Vụ GDTC, Vụ GDCT&amp;</w:t>
            </w:r>
            <w:r w:rsidR="00701A27" w:rsidRPr="00455B52">
              <w:rPr>
                <w:spacing w:val="-6"/>
                <w:sz w:val="22"/>
                <w:szCs w:val="22"/>
                <w:lang w:val="pt-BR"/>
              </w:rPr>
              <w:t>CT</w:t>
            </w:r>
            <w:r w:rsidRPr="00455B52">
              <w:rPr>
                <w:spacing w:val="-6"/>
                <w:sz w:val="22"/>
                <w:szCs w:val="22"/>
                <w:lang w:val="pt-BR"/>
              </w:rPr>
              <w:t xml:space="preserve">HSSV, </w:t>
            </w:r>
          </w:p>
          <w:p w:rsidR="008D5225" w:rsidRPr="00455B52" w:rsidRDefault="008D5225" w:rsidP="001F259B">
            <w:pPr>
              <w:jc w:val="both"/>
              <w:rPr>
                <w:spacing w:val="-6"/>
                <w:sz w:val="22"/>
                <w:szCs w:val="22"/>
                <w:lang w:val="pt-BR"/>
              </w:rPr>
            </w:pPr>
            <w:r w:rsidRPr="00455B52">
              <w:rPr>
                <w:spacing w:val="-6"/>
                <w:sz w:val="22"/>
                <w:szCs w:val="22"/>
                <w:lang w:val="pt-BR"/>
              </w:rPr>
              <w:t>Bộ GD&amp;ĐT;</w:t>
            </w:r>
          </w:p>
          <w:p w:rsidR="008D5225" w:rsidRPr="00455B52" w:rsidRDefault="008D5225" w:rsidP="001F259B">
            <w:pPr>
              <w:jc w:val="both"/>
              <w:rPr>
                <w:sz w:val="22"/>
                <w:szCs w:val="22"/>
                <w:lang w:val="pt-BR"/>
              </w:rPr>
            </w:pPr>
            <w:r w:rsidRPr="00455B52">
              <w:rPr>
                <w:sz w:val="22"/>
                <w:szCs w:val="22"/>
                <w:lang w:val="pt-BR"/>
              </w:rPr>
              <w:t xml:space="preserve">- </w:t>
            </w:r>
            <w:r w:rsidR="00701A27" w:rsidRPr="00455B52">
              <w:rPr>
                <w:sz w:val="22"/>
                <w:szCs w:val="22"/>
                <w:lang w:val="pt-BR"/>
              </w:rPr>
              <w:t>Cục Văn hoá cơ sở, Bộ VH-TT&amp;DL;</w:t>
            </w:r>
          </w:p>
          <w:p w:rsidR="002D6E34" w:rsidRPr="00455B52" w:rsidRDefault="002D6E34" w:rsidP="001F259B">
            <w:pPr>
              <w:jc w:val="both"/>
              <w:rPr>
                <w:sz w:val="22"/>
                <w:szCs w:val="22"/>
                <w:lang w:val="pt-BR"/>
              </w:rPr>
            </w:pPr>
            <w:r w:rsidRPr="00455B52">
              <w:rPr>
                <w:sz w:val="22"/>
                <w:szCs w:val="22"/>
                <w:lang w:val="pt-BR"/>
              </w:rPr>
              <w:t>- Vụ Lý luận chính trị, Ban TG TW;</w:t>
            </w:r>
          </w:p>
          <w:p w:rsidR="00701A27" w:rsidRPr="00455B52" w:rsidRDefault="00701A27" w:rsidP="001F259B">
            <w:pPr>
              <w:jc w:val="both"/>
              <w:rPr>
                <w:sz w:val="22"/>
                <w:szCs w:val="22"/>
                <w:lang w:val="pt-BR"/>
              </w:rPr>
            </w:pPr>
            <w:r w:rsidRPr="00455B52">
              <w:rPr>
                <w:sz w:val="22"/>
                <w:szCs w:val="22"/>
                <w:lang w:val="pt-BR"/>
              </w:rPr>
              <w:t>- Các đ/c UV BCH</w:t>
            </w:r>
            <w:r w:rsidR="005E5555" w:rsidRPr="00455B52">
              <w:rPr>
                <w:sz w:val="22"/>
                <w:szCs w:val="22"/>
                <w:lang w:val="pt-BR"/>
              </w:rPr>
              <w:t>, UV UBKT</w:t>
            </w:r>
            <w:r w:rsidRPr="00455B52">
              <w:rPr>
                <w:sz w:val="22"/>
                <w:szCs w:val="22"/>
                <w:lang w:val="pt-BR"/>
              </w:rPr>
              <w:t xml:space="preserve"> TW Đoàn;</w:t>
            </w:r>
          </w:p>
          <w:p w:rsidR="00701A27" w:rsidRPr="00455B52" w:rsidRDefault="00701A27" w:rsidP="001F259B">
            <w:pPr>
              <w:jc w:val="both"/>
              <w:rPr>
                <w:sz w:val="22"/>
                <w:szCs w:val="22"/>
                <w:lang w:val="pt-BR"/>
              </w:rPr>
            </w:pPr>
            <w:r w:rsidRPr="00455B52">
              <w:rPr>
                <w:sz w:val="22"/>
                <w:szCs w:val="22"/>
                <w:lang w:val="pt-BR"/>
              </w:rPr>
              <w:t>- Các tỉnh, thành đoàn, đoàn trực thuộc;</w:t>
            </w:r>
          </w:p>
          <w:p w:rsidR="00701A27" w:rsidRPr="00455B52" w:rsidRDefault="00701A27" w:rsidP="001F259B">
            <w:pPr>
              <w:jc w:val="both"/>
              <w:rPr>
                <w:sz w:val="22"/>
                <w:szCs w:val="22"/>
                <w:lang w:val="pt-BR"/>
              </w:rPr>
            </w:pPr>
            <w:r w:rsidRPr="00455B52">
              <w:rPr>
                <w:sz w:val="22"/>
                <w:szCs w:val="22"/>
                <w:lang w:val="pt-BR"/>
              </w:rPr>
              <w:t>- Các ban, đơn vị thuộc TW Đoàn;</w:t>
            </w:r>
          </w:p>
          <w:p w:rsidR="00701A27" w:rsidRPr="00F45F80" w:rsidRDefault="00701A27" w:rsidP="001F259B">
            <w:pPr>
              <w:jc w:val="both"/>
              <w:rPr>
                <w:sz w:val="20"/>
                <w:szCs w:val="28"/>
                <w:lang w:val="pt-BR"/>
              </w:rPr>
            </w:pPr>
            <w:r w:rsidRPr="00455B52">
              <w:rPr>
                <w:sz w:val="22"/>
                <w:szCs w:val="22"/>
                <w:lang w:val="pt-BR"/>
              </w:rPr>
              <w:t xml:space="preserve">- Lưu </w:t>
            </w:r>
            <w:r w:rsidR="00833F62" w:rsidRPr="00455B52">
              <w:rPr>
                <w:sz w:val="22"/>
                <w:szCs w:val="22"/>
                <w:lang w:val="pt-BR"/>
              </w:rPr>
              <w:t xml:space="preserve">BTG, </w:t>
            </w:r>
            <w:r w:rsidRPr="00455B52">
              <w:rPr>
                <w:sz w:val="22"/>
                <w:szCs w:val="22"/>
                <w:lang w:val="pt-BR"/>
              </w:rPr>
              <w:t>VP.</w:t>
            </w:r>
          </w:p>
        </w:tc>
        <w:tc>
          <w:tcPr>
            <w:tcW w:w="5953" w:type="dxa"/>
            <w:shd w:val="clear" w:color="auto" w:fill="auto"/>
          </w:tcPr>
          <w:p w:rsidR="008D5225" w:rsidRPr="00F45F80" w:rsidRDefault="008D5225" w:rsidP="001F259B">
            <w:pPr>
              <w:jc w:val="center"/>
              <w:rPr>
                <w:sz w:val="28"/>
                <w:szCs w:val="28"/>
                <w:lang w:val="pt-BR"/>
              </w:rPr>
            </w:pPr>
            <w:r w:rsidRPr="00F45F80">
              <w:rPr>
                <w:sz w:val="28"/>
                <w:szCs w:val="28"/>
                <w:lang w:val="pt-BR"/>
              </w:rPr>
              <w:t>BÍ THƯ THỨ NHẤT</w:t>
            </w:r>
          </w:p>
          <w:p w:rsidR="008D5225" w:rsidRPr="00F45F80" w:rsidRDefault="008D5225" w:rsidP="001F259B">
            <w:pPr>
              <w:jc w:val="center"/>
              <w:rPr>
                <w:sz w:val="28"/>
                <w:szCs w:val="28"/>
                <w:lang w:val="pt-BR"/>
              </w:rPr>
            </w:pPr>
          </w:p>
          <w:p w:rsidR="008D5225" w:rsidRPr="00F45F80" w:rsidRDefault="002B2BD0" w:rsidP="001F259B">
            <w:pPr>
              <w:jc w:val="center"/>
              <w:rPr>
                <w:sz w:val="28"/>
                <w:szCs w:val="28"/>
                <w:lang w:val="pt-BR"/>
              </w:rPr>
            </w:pPr>
            <w:r>
              <w:rPr>
                <w:sz w:val="28"/>
                <w:szCs w:val="28"/>
                <w:lang w:val="pt-BR"/>
              </w:rPr>
              <w:t>Đã ký</w:t>
            </w:r>
          </w:p>
          <w:p w:rsidR="008D5225" w:rsidRPr="00F45F80" w:rsidRDefault="008D5225" w:rsidP="001F259B">
            <w:pPr>
              <w:jc w:val="center"/>
              <w:rPr>
                <w:sz w:val="28"/>
                <w:szCs w:val="28"/>
                <w:lang w:val="pt-BR"/>
              </w:rPr>
            </w:pPr>
          </w:p>
          <w:p w:rsidR="008D5225" w:rsidRPr="00F45F80" w:rsidRDefault="008D5225" w:rsidP="001F259B">
            <w:pPr>
              <w:jc w:val="center"/>
              <w:rPr>
                <w:sz w:val="28"/>
                <w:szCs w:val="28"/>
                <w:lang w:val="pt-BR"/>
              </w:rPr>
            </w:pPr>
          </w:p>
          <w:p w:rsidR="008D5225" w:rsidRPr="00F45F80" w:rsidRDefault="008D5225" w:rsidP="001F259B">
            <w:pPr>
              <w:jc w:val="center"/>
              <w:rPr>
                <w:sz w:val="28"/>
                <w:szCs w:val="28"/>
                <w:lang w:val="pt-BR"/>
              </w:rPr>
            </w:pPr>
          </w:p>
          <w:p w:rsidR="008D5225" w:rsidRPr="00F45F80" w:rsidRDefault="00FD1A56" w:rsidP="00455B52">
            <w:pPr>
              <w:tabs>
                <w:tab w:val="center" w:pos="2994"/>
              </w:tabs>
              <w:jc w:val="center"/>
              <w:rPr>
                <w:b/>
                <w:sz w:val="28"/>
                <w:szCs w:val="28"/>
                <w:lang w:val="pt-BR"/>
              </w:rPr>
            </w:pPr>
            <w:r w:rsidRPr="00FD1A56">
              <w:rPr>
                <w:noProof/>
                <w:sz w:val="22"/>
                <w:szCs w:val="22"/>
                <w:lang w:val="vi-VN" w:eastAsia="vi-VN"/>
              </w:rPr>
              <w:pict>
                <v:shapetype id="_x0000_t202" coordsize="21600,21600" o:spt="202" path="m,l,21600r21600,l21600,xe">
                  <v:stroke joinstyle="miter"/>
                  <v:path gradientshapeok="t" o:connecttype="rect"/>
                </v:shapetype>
                <v:shape id="Text Box 3" o:spid="_x0000_s1027" type="#_x0000_t202" style="position:absolute;left:0;text-align:left;margin-left:-8.75pt;margin-top:48.05pt;width:62.05pt;height:23.6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" filled="f" stroked="f">
                  <v:path arrowok="t"/>
                  <v:textbox>
                    <w:txbxContent>
                      <w:p w:rsidR="00AC2D29" w:rsidRPr="005E5555" w:rsidRDefault="00AC2D29">
                        <w:pPr>
                          <w:rPr>
                            <w:sz w:val="20"/>
                            <w:szCs w:val="20"/>
                            <w:lang w:val="vi-VN"/>
                          </w:rPr>
                        </w:pPr>
                        <w:r w:rsidRPr="005E5555">
                          <w:rPr>
                            <w:sz w:val="20"/>
                            <w:szCs w:val="20"/>
                            <w:lang w:val="vi-VN"/>
                          </w:rPr>
                          <w:t>Để báo cáo</w:t>
                        </w:r>
                      </w:p>
                    </w:txbxContent>
                  </v:textbox>
                </v:shape>
              </w:pict>
            </w:r>
            <w:r w:rsidR="008D5225" w:rsidRPr="00F45F80">
              <w:rPr>
                <w:b/>
                <w:sz w:val="28"/>
                <w:szCs w:val="28"/>
                <w:lang w:val="pt-BR"/>
              </w:rPr>
              <w:t>Lê Quốc Phong</w:t>
            </w:r>
          </w:p>
        </w:tc>
      </w:tr>
    </w:tbl>
    <w:p w:rsidR="008A5EFA" w:rsidRDefault="008A5EFA" w:rsidP="001F259B">
      <w:pPr>
        <w:ind w:firstLine="720"/>
        <w:jc w:val="right"/>
        <w:rPr>
          <w:b/>
          <w:sz w:val="28"/>
          <w:szCs w:val="28"/>
          <w:lang w:val="pt-BR"/>
        </w:rPr>
      </w:pPr>
    </w:p>
    <w:sectPr w:rsidR="008A5EFA" w:rsidSect="002423FE">
      <w:headerReference w:type="even" r:id="rId8"/>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83" w:rsidRDefault="00225983">
      <w:r>
        <w:separator/>
      </w:r>
    </w:p>
  </w:endnote>
  <w:endnote w:type="continuationSeparator" w:id="1">
    <w:p w:rsidR="00225983" w:rsidRDefault="002259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29" w:rsidRDefault="00FD1A56">
    <w:pPr>
      <w:pStyle w:val="Footer"/>
      <w:framePr w:wrap="around" w:vAnchor="text" w:hAnchor="margin" w:xAlign="right" w:y="1"/>
      <w:rPr>
        <w:rStyle w:val="PageNumber"/>
      </w:rPr>
    </w:pPr>
    <w:r>
      <w:rPr>
        <w:rStyle w:val="PageNumber"/>
      </w:rPr>
      <w:fldChar w:fldCharType="begin"/>
    </w:r>
    <w:r w:rsidR="00AC2D29">
      <w:rPr>
        <w:rStyle w:val="PageNumber"/>
      </w:rPr>
      <w:instrText xml:space="preserve">PAGE  </w:instrText>
    </w:r>
    <w:r>
      <w:rPr>
        <w:rStyle w:val="PageNumber"/>
      </w:rPr>
      <w:fldChar w:fldCharType="end"/>
    </w:r>
  </w:p>
  <w:p w:rsidR="00AC2D29" w:rsidRDefault="00AC2D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29" w:rsidRDefault="00AC2D29" w:rsidP="00936998">
    <w:pPr>
      <w:pStyle w:val="Footer"/>
      <w:framePr w:h="1105" w:hRule="exact" w:wrap="around" w:vAnchor="text" w:hAnchor="page" w:x="10955" w:y="-98"/>
      <w:rPr>
        <w:rStyle w:val="PageNumber"/>
      </w:rPr>
    </w:pPr>
  </w:p>
  <w:p w:rsidR="00AC2D29" w:rsidRDefault="00AC2D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83" w:rsidRDefault="00225983">
      <w:r>
        <w:separator/>
      </w:r>
    </w:p>
  </w:footnote>
  <w:footnote w:type="continuationSeparator" w:id="1">
    <w:p w:rsidR="00225983" w:rsidRDefault="00225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29" w:rsidRDefault="00FD1A56" w:rsidP="00E6625C">
    <w:pPr>
      <w:pStyle w:val="Header"/>
      <w:framePr w:wrap="around" w:vAnchor="text" w:hAnchor="margin" w:xAlign="center" w:y="1"/>
      <w:rPr>
        <w:rStyle w:val="PageNumber"/>
      </w:rPr>
    </w:pPr>
    <w:r>
      <w:rPr>
        <w:rStyle w:val="PageNumber"/>
      </w:rPr>
      <w:fldChar w:fldCharType="begin"/>
    </w:r>
    <w:r w:rsidR="00AC2D29">
      <w:rPr>
        <w:rStyle w:val="PageNumber"/>
      </w:rPr>
      <w:instrText xml:space="preserve">PAGE  </w:instrText>
    </w:r>
    <w:r>
      <w:rPr>
        <w:rStyle w:val="PageNumber"/>
      </w:rPr>
      <w:fldChar w:fldCharType="end"/>
    </w:r>
  </w:p>
  <w:p w:rsidR="00AC2D29" w:rsidRDefault="00AC2D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29" w:rsidRPr="005040E8" w:rsidRDefault="00FD1A56" w:rsidP="00E6625C">
    <w:pPr>
      <w:pStyle w:val="Header"/>
      <w:framePr w:wrap="around" w:vAnchor="text" w:hAnchor="margin" w:xAlign="center" w:y="1"/>
      <w:rPr>
        <w:rStyle w:val="PageNumber"/>
        <w:sz w:val="28"/>
        <w:szCs w:val="28"/>
      </w:rPr>
    </w:pPr>
    <w:r w:rsidRPr="005040E8">
      <w:rPr>
        <w:rStyle w:val="PageNumber"/>
        <w:sz w:val="28"/>
        <w:szCs w:val="28"/>
      </w:rPr>
      <w:fldChar w:fldCharType="begin"/>
    </w:r>
    <w:r w:rsidR="00AC2D29" w:rsidRPr="005040E8">
      <w:rPr>
        <w:rStyle w:val="PageNumber"/>
        <w:sz w:val="28"/>
        <w:szCs w:val="28"/>
      </w:rPr>
      <w:instrText xml:space="preserve">PAGE  </w:instrText>
    </w:r>
    <w:r w:rsidRPr="005040E8">
      <w:rPr>
        <w:rStyle w:val="PageNumber"/>
        <w:sz w:val="28"/>
        <w:szCs w:val="28"/>
      </w:rPr>
      <w:fldChar w:fldCharType="separate"/>
    </w:r>
    <w:r w:rsidR="00A57E89">
      <w:rPr>
        <w:rStyle w:val="PageNumber"/>
        <w:noProof/>
        <w:sz w:val="28"/>
        <w:szCs w:val="28"/>
      </w:rPr>
      <w:t>7</w:t>
    </w:r>
    <w:r w:rsidRPr="005040E8">
      <w:rPr>
        <w:rStyle w:val="PageNumber"/>
        <w:sz w:val="28"/>
        <w:szCs w:val="28"/>
      </w:rPr>
      <w:fldChar w:fldCharType="end"/>
    </w:r>
  </w:p>
  <w:p w:rsidR="00AC2D29" w:rsidRDefault="00AC2D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A248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B71431"/>
    <w:multiLevelType w:val="hybridMultilevel"/>
    <w:tmpl w:val="E4809BFC"/>
    <w:lvl w:ilvl="0" w:tplc="AAEEE0F6">
      <w:start w:val="2"/>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nsid w:val="15AF1945"/>
    <w:multiLevelType w:val="hybridMultilevel"/>
    <w:tmpl w:val="503201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6308F"/>
    <w:multiLevelType w:val="hybridMultilevel"/>
    <w:tmpl w:val="06C06AC2"/>
    <w:lvl w:ilvl="0" w:tplc="0D98C47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2A7D3ABE"/>
    <w:multiLevelType w:val="hybridMultilevel"/>
    <w:tmpl w:val="F7AAF454"/>
    <w:lvl w:ilvl="0" w:tplc="43B269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5139D9"/>
    <w:multiLevelType w:val="hybridMultilevel"/>
    <w:tmpl w:val="FBD829B0"/>
    <w:lvl w:ilvl="0" w:tplc="C8E0DFF2">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DD363A1"/>
    <w:multiLevelType w:val="hybridMultilevel"/>
    <w:tmpl w:val="4CDAD764"/>
    <w:lvl w:ilvl="0" w:tplc="43B269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2513A74"/>
    <w:multiLevelType w:val="hybridMultilevel"/>
    <w:tmpl w:val="4532F698"/>
    <w:lvl w:ilvl="0" w:tplc="26D651A2">
      <w:start w:val="4"/>
      <w:numFmt w:val="bullet"/>
      <w:lvlText w:val=""/>
      <w:lvlJc w:val="left"/>
      <w:pPr>
        <w:ind w:left="1035" w:hanging="360"/>
      </w:pPr>
      <w:rPr>
        <w:rFonts w:ascii="Symbol" w:eastAsia="Times New Roman" w:hAnsi="Symbol"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nsid w:val="54FD38A0"/>
    <w:multiLevelType w:val="hybridMultilevel"/>
    <w:tmpl w:val="017EB8F4"/>
    <w:lvl w:ilvl="0" w:tplc="43B269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9B1548"/>
    <w:multiLevelType w:val="hybridMultilevel"/>
    <w:tmpl w:val="32264632"/>
    <w:lvl w:ilvl="0" w:tplc="43B2696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2D07378"/>
    <w:multiLevelType w:val="hybridMultilevel"/>
    <w:tmpl w:val="B7B40242"/>
    <w:lvl w:ilvl="0" w:tplc="4CA85CF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F1A603E"/>
    <w:multiLevelType w:val="hybridMultilevel"/>
    <w:tmpl w:val="3946A432"/>
    <w:lvl w:ilvl="0" w:tplc="6A92E3B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9"/>
  </w:num>
  <w:num w:numId="4">
    <w:abstractNumId w:val="2"/>
  </w:num>
  <w:num w:numId="5">
    <w:abstractNumId w:val="6"/>
  </w:num>
  <w:num w:numId="6">
    <w:abstractNumId w:val="8"/>
  </w:num>
  <w:num w:numId="7">
    <w:abstractNumId w:val="10"/>
  </w:num>
  <w:num w:numId="8">
    <w:abstractNumId w:val="11"/>
  </w:num>
  <w:num w:numId="9">
    <w:abstractNumId w:val="7"/>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675310"/>
    <w:rsid w:val="0000625F"/>
    <w:rsid w:val="000069DD"/>
    <w:rsid w:val="00010539"/>
    <w:rsid w:val="0001123B"/>
    <w:rsid w:val="00015043"/>
    <w:rsid w:val="00017F43"/>
    <w:rsid w:val="000233F5"/>
    <w:rsid w:val="00023972"/>
    <w:rsid w:val="00023E8F"/>
    <w:rsid w:val="00030D1D"/>
    <w:rsid w:val="00031841"/>
    <w:rsid w:val="00032A2C"/>
    <w:rsid w:val="00032DDE"/>
    <w:rsid w:val="000345AD"/>
    <w:rsid w:val="0003798B"/>
    <w:rsid w:val="0004087F"/>
    <w:rsid w:val="000414DF"/>
    <w:rsid w:val="00046AA3"/>
    <w:rsid w:val="00050C59"/>
    <w:rsid w:val="00051C96"/>
    <w:rsid w:val="00053255"/>
    <w:rsid w:val="00053409"/>
    <w:rsid w:val="000534AC"/>
    <w:rsid w:val="000558B4"/>
    <w:rsid w:val="000564F9"/>
    <w:rsid w:val="0005733E"/>
    <w:rsid w:val="00060350"/>
    <w:rsid w:val="0006069D"/>
    <w:rsid w:val="000642DD"/>
    <w:rsid w:val="00067D48"/>
    <w:rsid w:val="000717BC"/>
    <w:rsid w:val="00072356"/>
    <w:rsid w:val="00076ABD"/>
    <w:rsid w:val="000778AD"/>
    <w:rsid w:val="00080BA6"/>
    <w:rsid w:val="000825CB"/>
    <w:rsid w:val="00090015"/>
    <w:rsid w:val="000932BA"/>
    <w:rsid w:val="00093BF0"/>
    <w:rsid w:val="00095386"/>
    <w:rsid w:val="000955E2"/>
    <w:rsid w:val="00095F54"/>
    <w:rsid w:val="00095FB3"/>
    <w:rsid w:val="00097801"/>
    <w:rsid w:val="00097BE2"/>
    <w:rsid w:val="000A0CCA"/>
    <w:rsid w:val="000B2182"/>
    <w:rsid w:val="000B4CC1"/>
    <w:rsid w:val="000B5EA3"/>
    <w:rsid w:val="000C07DE"/>
    <w:rsid w:val="000C4C0D"/>
    <w:rsid w:val="000C550C"/>
    <w:rsid w:val="000D0EC3"/>
    <w:rsid w:val="000D23DD"/>
    <w:rsid w:val="000D3086"/>
    <w:rsid w:val="000D5210"/>
    <w:rsid w:val="000D5CDF"/>
    <w:rsid w:val="000D6063"/>
    <w:rsid w:val="000E1999"/>
    <w:rsid w:val="000E1CEB"/>
    <w:rsid w:val="000E5C6C"/>
    <w:rsid w:val="000E784D"/>
    <w:rsid w:val="000F03C9"/>
    <w:rsid w:val="000F0B53"/>
    <w:rsid w:val="000F6D4E"/>
    <w:rsid w:val="000F6D96"/>
    <w:rsid w:val="00100941"/>
    <w:rsid w:val="00101115"/>
    <w:rsid w:val="00102DED"/>
    <w:rsid w:val="00103034"/>
    <w:rsid w:val="00104A19"/>
    <w:rsid w:val="00105230"/>
    <w:rsid w:val="001102EE"/>
    <w:rsid w:val="001139C1"/>
    <w:rsid w:val="001143B7"/>
    <w:rsid w:val="001149CB"/>
    <w:rsid w:val="00117E5F"/>
    <w:rsid w:val="00121C13"/>
    <w:rsid w:val="00124EBE"/>
    <w:rsid w:val="0013159F"/>
    <w:rsid w:val="001350EC"/>
    <w:rsid w:val="00136C64"/>
    <w:rsid w:val="00137A6E"/>
    <w:rsid w:val="00141B95"/>
    <w:rsid w:val="00145627"/>
    <w:rsid w:val="00145E75"/>
    <w:rsid w:val="001517BD"/>
    <w:rsid w:val="00156DD5"/>
    <w:rsid w:val="00161078"/>
    <w:rsid w:val="00164DD6"/>
    <w:rsid w:val="00165D72"/>
    <w:rsid w:val="001671EA"/>
    <w:rsid w:val="001703CA"/>
    <w:rsid w:val="00171C2B"/>
    <w:rsid w:val="001729CC"/>
    <w:rsid w:val="001752ED"/>
    <w:rsid w:val="00175589"/>
    <w:rsid w:val="00176B4A"/>
    <w:rsid w:val="00181C58"/>
    <w:rsid w:val="00185A29"/>
    <w:rsid w:val="001872D3"/>
    <w:rsid w:val="00195A63"/>
    <w:rsid w:val="00196090"/>
    <w:rsid w:val="00197E55"/>
    <w:rsid w:val="001A40B7"/>
    <w:rsid w:val="001A6504"/>
    <w:rsid w:val="001B0177"/>
    <w:rsid w:val="001B6D25"/>
    <w:rsid w:val="001C05A1"/>
    <w:rsid w:val="001C339B"/>
    <w:rsid w:val="001C5745"/>
    <w:rsid w:val="001C6DC2"/>
    <w:rsid w:val="001C7394"/>
    <w:rsid w:val="001D1814"/>
    <w:rsid w:val="001D2CAC"/>
    <w:rsid w:val="001D2D49"/>
    <w:rsid w:val="001D54F5"/>
    <w:rsid w:val="001E42CF"/>
    <w:rsid w:val="001E6C46"/>
    <w:rsid w:val="001F02D8"/>
    <w:rsid w:val="001F1316"/>
    <w:rsid w:val="001F1871"/>
    <w:rsid w:val="001F259B"/>
    <w:rsid w:val="001F3C83"/>
    <w:rsid w:val="001F442C"/>
    <w:rsid w:val="0020050F"/>
    <w:rsid w:val="00201F80"/>
    <w:rsid w:val="002131EB"/>
    <w:rsid w:val="0021544C"/>
    <w:rsid w:val="00215EC5"/>
    <w:rsid w:val="002204DA"/>
    <w:rsid w:val="00224CE8"/>
    <w:rsid w:val="00225983"/>
    <w:rsid w:val="00230C4E"/>
    <w:rsid w:val="00231830"/>
    <w:rsid w:val="00233864"/>
    <w:rsid w:val="00234E70"/>
    <w:rsid w:val="00235F56"/>
    <w:rsid w:val="002363EF"/>
    <w:rsid w:val="0024072D"/>
    <w:rsid w:val="002423FE"/>
    <w:rsid w:val="002441B4"/>
    <w:rsid w:val="002445F4"/>
    <w:rsid w:val="002462F8"/>
    <w:rsid w:val="002515EC"/>
    <w:rsid w:val="00251C4F"/>
    <w:rsid w:val="002550F2"/>
    <w:rsid w:val="002624FA"/>
    <w:rsid w:val="00264473"/>
    <w:rsid w:val="00270172"/>
    <w:rsid w:val="00272359"/>
    <w:rsid w:val="00273014"/>
    <w:rsid w:val="00277A9B"/>
    <w:rsid w:val="0028044B"/>
    <w:rsid w:val="0028678D"/>
    <w:rsid w:val="00293387"/>
    <w:rsid w:val="00293BC1"/>
    <w:rsid w:val="00294310"/>
    <w:rsid w:val="002971B4"/>
    <w:rsid w:val="002A31B1"/>
    <w:rsid w:val="002A6195"/>
    <w:rsid w:val="002A7C4C"/>
    <w:rsid w:val="002B162E"/>
    <w:rsid w:val="002B2BD0"/>
    <w:rsid w:val="002B4C2C"/>
    <w:rsid w:val="002B782B"/>
    <w:rsid w:val="002C02B9"/>
    <w:rsid w:val="002C0545"/>
    <w:rsid w:val="002C1C1D"/>
    <w:rsid w:val="002C4290"/>
    <w:rsid w:val="002C4D51"/>
    <w:rsid w:val="002C7FE6"/>
    <w:rsid w:val="002D19B1"/>
    <w:rsid w:val="002D1C2D"/>
    <w:rsid w:val="002D24FB"/>
    <w:rsid w:val="002D3556"/>
    <w:rsid w:val="002D636D"/>
    <w:rsid w:val="002D6E34"/>
    <w:rsid w:val="002E60E2"/>
    <w:rsid w:val="002F3AFD"/>
    <w:rsid w:val="002F7CF6"/>
    <w:rsid w:val="0030115A"/>
    <w:rsid w:val="00302FA3"/>
    <w:rsid w:val="003049A4"/>
    <w:rsid w:val="003071C3"/>
    <w:rsid w:val="003075C8"/>
    <w:rsid w:val="00307DF6"/>
    <w:rsid w:val="00311483"/>
    <w:rsid w:val="00311D4B"/>
    <w:rsid w:val="00314058"/>
    <w:rsid w:val="00315D7A"/>
    <w:rsid w:val="00320EB3"/>
    <w:rsid w:val="00323271"/>
    <w:rsid w:val="00326FF1"/>
    <w:rsid w:val="003273A7"/>
    <w:rsid w:val="0033080C"/>
    <w:rsid w:val="00332D4C"/>
    <w:rsid w:val="00333AD6"/>
    <w:rsid w:val="003410E3"/>
    <w:rsid w:val="00342EED"/>
    <w:rsid w:val="00344D0D"/>
    <w:rsid w:val="0034587C"/>
    <w:rsid w:val="00346F42"/>
    <w:rsid w:val="003528A5"/>
    <w:rsid w:val="0035453C"/>
    <w:rsid w:val="00354606"/>
    <w:rsid w:val="0035618F"/>
    <w:rsid w:val="0035636B"/>
    <w:rsid w:val="003563B2"/>
    <w:rsid w:val="00357E0F"/>
    <w:rsid w:val="0036025F"/>
    <w:rsid w:val="00371B0A"/>
    <w:rsid w:val="0037452B"/>
    <w:rsid w:val="0037610D"/>
    <w:rsid w:val="0038200D"/>
    <w:rsid w:val="003825D5"/>
    <w:rsid w:val="00382A78"/>
    <w:rsid w:val="003868D8"/>
    <w:rsid w:val="00392A7F"/>
    <w:rsid w:val="0039484E"/>
    <w:rsid w:val="003A0AA0"/>
    <w:rsid w:val="003A0FBD"/>
    <w:rsid w:val="003A10F2"/>
    <w:rsid w:val="003A1D26"/>
    <w:rsid w:val="003A3929"/>
    <w:rsid w:val="003A4175"/>
    <w:rsid w:val="003A49C2"/>
    <w:rsid w:val="003A52B9"/>
    <w:rsid w:val="003A64A6"/>
    <w:rsid w:val="003A7716"/>
    <w:rsid w:val="003B1933"/>
    <w:rsid w:val="003B4049"/>
    <w:rsid w:val="003B4247"/>
    <w:rsid w:val="003C06CA"/>
    <w:rsid w:val="003C1820"/>
    <w:rsid w:val="003C1F92"/>
    <w:rsid w:val="003C321E"/>
    <w:rsid w:val="003C3290"/>
    <w:rsid w:val="003C6B84"/>
    <w:rsid w:val="003D4F6F"/>
    <w:rsid w:val="003D61B2"/>
    <w:rsid w:val="003D6C52"/>
    <w:rsid w:val="003E0C4C"/>
    <w:rsid w:val="003E1AF8"/>
    <w:rsid w:val="003E1D6F"/>
    <w:rsid w:val="003E312E"/>
    <w:rsid w:val="003E5180"/>
    <w:rsid w:val="003E5CEC"/>
    <w:rsid w:val="003E67A6"/>
    <w:rsid w:val="003F0A5F"/>
    <w:rsid w:val="003F0C44"/>
    <w:rsid w:val="003F18FC"/>
    <w:rsid w:val="003F32EA"/>
    <w:rsid w:val="003F3CAF"/>
    <w:rsid w:val="003F3EBE"/>
    <w:rsid w:val="003F5D50"/>
    <w:rsid w:val="003F6B69"/>
    <w:rsid w:val="003F6D90"/>
    <w:rsid w:val="003F74D8"/>
    <w:rsid w:val="00402498"/>
    <w:rsid w:val="00402A3F"/>
    <w:rsid w:val="00402CA8"/>
    <w:rsid w:val="004055C4"/>
    <w:rsid w:val="0040629B"/>
    <w:rsid w:val="00412FD3"/>
    <w:rsid w:val="00415DCC"/>
    <w:rsid w:val="00424966"/>
    <w:rsid w:val="00425353"/>
    <w:rsid w:val="004257A1"/>
    <w:rsid w:val="00430762"/>
    <w:rsid w:val="004348DF"/>
    <w:rsid w:val="00435841"/>
    <w:rsid w:val="00435A0A"/>
    <w:rsid w:val="00436FC3"/>
    <w:rsid w:val="004404B5"/>
    <w:rsid w:val="004457B4"/>
    <w:rsid w:val="00446945"/>
    <w:rsid w:val="00452258"/>
    <w:rsid w:val="0045295F"/>
    <w:rsid w:val="00455B52"/>
    <w:rsid w:val="00457875"/>
    <w:rsid w:val="00457CD5"/>
    <w:rsid w:val="00457EE5"/>
    <w:rsid w:val="00461301"/>
    <w:rsid w:val="0046564B"/>
    <w:rsid w:val="00472C28"/>
    <w:rsid w:val="00474A6E"/>
    <w:rsid w:val="00475B93"/>
    <w:rsid w:val="004770DC"/>
    <w:rsid w:val="00480E90"/>
    <w:rsid w:val="00484450"/>
    <w:rsid w:val="004919D1"/>
    <w:rsid w:val="004974C7"/>
    <w:rsid w:val="00497A30"/>
    <w:rsid w:val="004A053F"/>
    <w:rsid w:val="004A1E17"/>
    <w:rsid w:val="004A1EF5"/>
    <w:rsid w:val="004A4183"/>
    <w:rsid w:val="004A425C"/>
    <w:rsid w:val="004A4784"/>
    <w:rsid w:val="004A6582"/>
    <w:rsid w:val="004A6B33"/>
    <w:rsid w:val="004A6CFD"/>
    <w:rsid w:val="004B154B"/>
    <w:rsid w:val="004B16A9"/>
    <w:rsid w:val="004B2A97"/>
    <w:rsid w:val="004B3AB8"/>
    <w:rsid w:val="004B40C7"/>
    <w:rsid w:val="004B77C5"/>
    <w:rsid w:val="004C1146"/>
    <w:rsid w:val="004C440D"/>
    <w:rsid w:val="004C4ED8"/>
    <w:rsid w:val="004C5297"/>
    <w:rsid w:val="004C5592"/>
    <w:rsid w:val="004D7F6E"/>
    <w:rsid w:val="004E1F70"/>
    <w:rsid w:val="004E210A"/>
    <w:rsid w:val="004E4FBE"/>
    <w:rsid w:val="004E51B0"/>
    <w:rsid w:val="004E56B5"/>
    <w:rsid w:val="004F3F0F"/>
    <w:rsid w:val="004F5AD4"/>
    <w:rsid w:val="004F6FFF"/>
    <w:rsid w:val="004F72FF"/>
    <w:rsid w:val="005008AF"/>
    <w:rsid w:val="00503054"/>
    <w:rsid w:val="005040E8"/>
    <w:rsid w:val="00504643"/>
    <w:rsid w:val="005057A0"/>
    <w:rsid w:val="00507D8E"/>
    <w:rsid w:val="00510ABE"/>
    <w:rsid w:val="00513782"/>
    <w:rsid w:val="00520EEF"/>
    <w:rsid w:val="00524FDD"/>
    <w:rsid w:val="00530BCF"/>
    <w:rsid w:val="0053270E"/>
    <w:rsid w:val="00532763"/>
    <w:rsid w:val="005405D9"/>
    <w:rsid w:val="00543435"/>
    <w:rsid w:val="00543FEB"/>
    <w:rsid w:val="0054574A"/>
    <w:rsid w:val="00547A3A"/>
    <w:rsid w:val="00550B74"/>
    <w:rsid w:val="005533C6"/>
    <w:rsid w:val="00560FCA"/>
    <w:rsid w:val="0056264C"/>
    <w:rsid w:val="00563706"/>
    <w:rsid w:val="00563F7E"/>
    <w:rsid w:val="00564336"/>
    <w:rsid w:val="00565582"/>
    <w:rsid w:val="00566D64"/>
    <w:rsid w:val="00575615"/>
    <w:rsid w:val="00576A18"/>
    <w:rsid w:val="00581B06"/>
    <w:rsid w:val="00582689"/>
    <w:rsid w:val="005879C9"/>
    <w:rsid w:val="0059089F"/>
    <w:rsid w:val="005915D9"/>
    <w:rsid w:val="00596036"/>
    <w:rsid w:val="005A0463"/>
    <w:rsid w:val="005A47AF"/>
    <w:rsid w:val="005A6860"/>
    <w:rsid w:val="005B1287"/>
    <w:rsid w:val="005B48A2"/>
    <w:rsid w:val="005B773B"/>
    <w:rsid w:val="005C135E"/>
    <w:rsid w:val="005C3A93"/>
    <w:rsid w:val="005C4226"/>
    <w:rsid w:val="005D2860"/>
    <w:rsid w:val="005D425F"/>
    <w:rsid w:val="005D754C"/>
    <w:rsid w:val="005D7F06"/>
    <w:rsid w:val="005E5555"/>
    <w:rsid w:val="005E5A17"/>
    <w:rsid w:val="005E5AC5"/>
    <w:rsid w:val="005E6531"/>
    <w:rsid w:val="005E73C4"/>
    <w:rsid w:val="005E7A51"/>
    <w:rsid w:val="005F30B6"/>
    <w:rsid w:val="005F357F"/>
    <w:rsid w:val="0060202C"/>
    <w:rsid w:val="00602A04"/>
    <w:rsid w:val="00603DBE"/>
    <w:rsid w:val="00607E25"/>
    <w:rsid w:val="00610511"/>
    <w:rsid w:val="00611136"/>
    <w:rsid w:val="006115AE"/>
    <w:rsid w:val="00611803"/>
    <w:rsid w:val="00611BF4"/>
    <w:rsid w:val="00613DFD"/>
    <w:rsid w:val="00616397"/>
    <w:rsid w:val="0062016A"/>
    <w:rsid w:val="00623DDD"/>
    <w:rsid w:val="00625320"/>
    <w:rsid w:val="0062534F"/>
    <w:rsid w:val="006317E9"/>
    <w:rsid w:val="0063252F"/>
    <w:rsid w:val="00634CA5"/>
    <w:rsid w:val="00635CE5"/>
    <w:rsid w:val="00640D2A"/>
    <w:rsid w:val="00642DB4"/>
    <w:rsid w:val="00644509"/>
    <w:rsid w:val="00644938"/>
    <w:rsid w:val="00646B85"/>
    <w:rsid w:val="00647E65"/>
    <w:rsid w:val="00656172"/>
    <w:rsid w:val="00656522"/>
    <w:rsid w:val="006575C4"/>
    <w:rsid w:val="00657ACB"/>
    <w:rsid w:val="006600EB"/>
    <w:rsid w:val="00660345"/>
    <w:rsid w:val="0066135C"/>
    <w:rsid w:val="006622F1"/>
    <w:rsid w:val="006656D0"/>
    <w:rsid w:val="0066727B"/>
    <w:rsid w:val="00667E66"/>
    <w:rsid w:val="00671C37"/>
    <w:rsid w:val="00672847"/>
    <w:rsid w:val="00675310"/>
    <w:rsid w:val="00675CC5"/>
    <w:rsid w:val="00675FDE"/>
    <w:rsid w:val="006765C7"/>
    <w:rsid w:val="00677ABD"/>
    <w:rsid w:val="006805E1"/>
    <w:rsid w:val="0068264C"/>
    <w:rsid w:val="00683F03"/>
    <w:rsid w:val="00685EA1"/>
    <w:rsid w:val="00690AC1"/>
    <w:rsid w:val="00691C5A"/>
    <w:rsid w:val="00692AA9"/>
    <w:rsid w:val="006968A3"/>
    <w:rsid w:val="006A072E"/>
    <w:rsid w:val="006A0B27"/>
    <w:rsid w:val="006B02DB"/>
    <w:rsid w:val="006B1FE3"/>
    <w:rsid w:val="006B3592"/>
    <w:rsid w:val="006B403D"/>
    <w:rsid w:val="006B4BC2"/>
    <w:rsid w:val="006B7F17"/>
    <w:rsid w:val="006C3339"/>
    <w:rsid w:val="006C4E5B"/>
    <w:rsid w:val="006C744B"/>
    <w:rsid w:val="006D3DAE"/>
    <w:rsid w:val="006D4693"/>
    <w:rsid w:val="006D4CCE"/>
    <w:rsid w:val="006D55CB"/>
    <w:rsid w:val="006D5A44"/>
    <w:rsid w:val="006D65E5"/>
    <w:rsid w:val="006D6F1B"/>
    <w:rsid w:val="006E3612"/>
    <w:rsid w:val="006E649B"/>
    <w:rsid w:val="006F08B5"/>
    <w:rsid w:val="006F26EA"/>
    <w:rsid w:val="006F7600"/>
    <w:rsid w:val="007017D6"/>
    <w:rsid w:val="00701A27"/>
    <w:rsid w:val="00702B64"/>
    <w:rsid w:val="007033D8"/>
    <w:rsid w:val="00704837"/>
    <w:rsid w:val="00706624"/>
    <w:rsid w:val="00706D38"/>
    <w:rsid w:val="00707214"/>
    <w:rsid w:val="00707507"/>
    <w:rsid w:val="007100B3"/>
    <w:rsid w:val="00714C44"/>
    <w:rsid w:val="0072067F"/>
    <w:rsid w:val="0072090F"/>
    <w:rsid w:val="00722B65"/>
    <w:rsid w:val="007253ED"/>
    <w:rsid w:val="007254EB"/>
    <w:rsid w:val="00725857"/>
    <w:rsid w:val="00727ED8"/>
    <w:rsid w:val="007341AE"/>
    <w:rsid w:val="00734AB1"/>
    <w:rsid w:val="0073526E"/>
    <w:rsid w:val="00740A79"/>
    <w:rsid w:val="00745D5F"/>
    <w:rsid w:val="00751140"/>
    <w:rsid w:val="00751C37"/>
    <w:rsid w:val="0075218D"/>
    <w:rsid w:val="00752924"/>
    <w:rsid w:val="0075328D"/>
    <w:rsid w:val="007533F1"/>
    <w:rsid w:val="00754252"/>
    <w:rsid w:val="00757562"/>
    <w:rsid w:val="007606FC"/>
    <w:rsid w:val="00762975"/>
    <w:rsid w:val="007638D3"/>
    <w:rsid w:val="007642AF"/>
    <w:rsid w:val="00764400"/>
    <w:rsid w:val="00764A3A"/>
    <w:rsid w:val="007666B0"/>
    <w:rsid w:val="00766DD2"/>
    <w:rsid w:val="0077125C"/>
    <w:rsid w:val="0077439F"/>
    <w:rsid w:val="007753DC"/>
    <w:rsid w:val="00776A8A"/>
    <w:rsid w:val="007843C2"/>
    <w:rsid w:val="00785F99"/>
    <w:rsid w:val="007863A6"/>
    <w:rsid w:val="00786A61"/>
    <w:rsid w:val="00793B59"/>
    <w:rsid w:val="00793E94"/>
    <w:rsid w:val="00794111"/>
    <w:rsid w:val="007942D4"/>
    <w:rsid w:val="00795C61"/>
    <w:rsid w:val="00796250"/>
    <w:rsid w:val="00796BDE"/>
    <w:rsid w:val="00797FDC"/>
    <w:rsid w:val="007A23B8"/>
    <w:rsid w:val="007A2A1C"/>
    <w:rsid w:val="007A4AF9"/>
    <w:rsid w:val="007A75D1"/>
    <w:rsid w:val="007B1B2B"/>
    <w:rsid w:val="007C00D3"/>
    <w:rsid w:val="007C5785"/>
    <w:rsid w:val="007C682C"/>
    <w:rsid w:val="007D16CE"/>
    <w:rsid w:val="007D2FD5"/>
    <w:rsid w:val="007D5439"/>
    <w:rsid w:val="007D5F2F"/>
    <w:rsid w:val="007E41C9"/>
    <w:rsid w:val="007E454F"/>
    <w:rsid w:val="007F0BA4"/>
    <w:rsid w:val="007F0BB9"/>
    <w:rsid w:val="007F131D"/>
    <w:rsid w:val="007F2B7E"/>
    <w:rsid w:val="007F3FC4"/>
    <w:rsid w:val="008013DA"/>
    <w:rsid w:val="00803286"/>
    <w:rsid w:val="00807A1D"/>
    <w:rsid w:val="008108B3"/>
    <w:rsid w:val="00813597"/>
    <w:rsid w:val="008157DA"/>
    <w:rsid w:val="0081583C"/>
    <w:rsid w:val="00815FCA"/>
    <w:rsid w:val="008210B9"/>
    <w:rsid w:val="00824256"/>
    <w:rsid w:val="00824E41"/>
    <w:rsid w:val="0082508A"/>
    <w:rsid w:val="00827482"/>
    <w:rsid w:val="00831957"/>
    <w:rsid w:val="00831BE4"/>
    <w:rsid w:val="008338A0"/>
    <w:rsid w:val="00833E06"/>
    <w:rsid w:val="00833F62"/>
    <w:rsid w:val="008357F4"/>
    <w:rsid w:val="00841F14"/>
    <w:rsid w:val="00845DED"/>
    <w:rsid w:val="00847D58"/>
    <w:rsid w:val="00850A61"/>
    <w:rsid w:val="008532B7"/>
    <w:rsid w:val="008619B4"/>
    <w:rsid w:val="00863584"/>
    <w:rsid w:val="00863830"/>
    <w:rsid w:val="00865E01"/>
    <w:rsid w:val="00870160"/>
    <w:rsid w:val="008711A8"/>
    <w:rsid w:val="00872700"/>
    <w:rsid w:val="00880845"/>
    <w:rsid w:val="00881642"/>
    <w:rsid w:val="0088385D"/>
    <w:rsid w:val="008930E0"/>
    <w:rsid w:val="008931C7"/>
    <w:rsid w:val="00893A39"/>
    <w:rsid w:val="00893FE1"/>
    <w:rsid w:val="008950FA"/>
    <w:rsid w:val="00895140"/>
    <w:rsid w:val="00896EE1"/>
    <w:rsid w:val="008A1E6C"/>
    <w:rsid w:val="008A21B7"/>
    <w:rsid w:val="008A2BD9"/>
    <w:rsid w:val="008A5EFA"/>
    <w:rsid w:val="008B2078"/>
    <w:rsid w:val="008B25CA"/>
    <w:rsid w:val="008C005C"/>
    <w:rsid w:val="008C0402"/>
    <w:rsid w:val="008C0403"/>
    <w:rsid w:val="008C3BF9"/>
    <w:rsid w:val="008C4CB9"/>
    <w:rsid w:val="008C4E67"/>
    <w:rsid w:val="008C609F"/>
    <w:rsid w:val="008C7077"/>
    <w:rsid w:val="008D1984"/>
    <w:rsid w:val="008D2CF5"/>
    <w:rsid w:val="008D5225"/>
    <w:rsid w:val="008E188C"/>
    <w:rsid w:val="008E3655"/>
    <w:rsid w:val="008E3A58"/>
    <w:rsid w:val="008E79BD"/>
    <w:rsid w:val="008F0C36"/>
    <w:rsid w:val="008F161F"/>
    <w:rsid w:val="008F31A4"/>
    <w:rsid w:val="008F6706"/>
    <w:rsid w:val="00901DC4"/>
    <w:rsid w:val="00905542"/>
    <w:rsid w:val="009057EB"/>
    <w:rsid w:val="009060DA"/>
    <w:rsid w:val="0090734B"/>
    <w:rsid w:val="00916761"/>
    <w:rsid w:val="00916C46"/>
    <w:rsid w:val="009210B8"/>
    <w:rsid w:val="00922956"/>
    <w:rsid w:val="00923334"/>
    <w:rsid w:val="00923D0F"/>
    <w:rsid w:val="00925747"/>
    <w:rsid w:val="00925B03"/>
    <w:rsid w:val="009263EB"/>
    <w:rsid w:val="0093139E"/>
    <w:rsid w:val="00931DE7"/>
    <w:rsid w:val="009335CF"/>
    <w:rsid w:val="00936998"/>
    <w:rsid w:val="009412C9"/>
    <w:rsid w:val="00942BA9"/>
    <w:rsid w:val="009458CB"/>
    <w:rsid w:val="00951602"/>
    <w:rsid w:val="00951BB7"/>
    <w:rsid w:val="009549D2"/>
    <w:rsid w:val="00955A14"/>
    <w:rsid w:val="009565F8"/>
    <w:rsid w:val="00960AA1"/>
    <w:rsid w:val="00962EF7"/>
    <w:rsid w:val="009643E4"/>
    <w:rsid w:val="009656D5"/>
    <w:rsid w:val="0097029C"/>
    <w:rsid w:val="0097147B"/>
    <w:rsid w:val="009750B4"/>
    <w:rsid w:val="00975378"/>
    <w:rsid w:val="009756F4"/>
    <w:rsid w:val="00980249"/>
    <w:rsid w:val="0098136D"/>
    <w:rsid w:val="00984294"/>
    <w:rsid w:val="0099563B"/>
    <w:rsid w:val="00995DB6"/>
    <w:rsid w:val="009965A7"/>
    <w:rsid w:val="00996F73"/>
    <w:rsid w:val="009A12A8"/>
    <w:rsid w:val="009A239B"/>
    <w:rsid w:val="009A2455"/>
    <w:rsid w:val="009A4AF9"/>
    <w:rsid w:val="009A4BBF"/>
    <w:rsid w:val="009A6CD6"/>
    <w:rsid w:val="009A7B96"/>
    <w:rsid w:val="009B20D0"/>
    <w:rsid w:val="009B3339"/>
    <w:rsid w:val="009B7D85"/>
    <w:rsid w:val="009C0294"/>
    <w:rsid w:val="009C3CE5"/>
    <w:rsid w:val="009C4E6A"/>
    <w:rsid w:val="009C6A72"/>
    <w:rsid w:val="009C7C6E"/>
    <w:rsid w:val="009D20C1"/>
    <w:rsid w:val="009D2D35"/>
    <w:rsid w:val="009D57F3"/>
    <w:rsid w:val="009D626D"/>
    <w:rsid w:val="009D656E"/>
    <w:rsid w:val="009E143A"/>
    <w:rsid w:val="009E1674"/>
    <w:rsid w:val="009E4166"/>
    <w:rsid w:val="009E5A8E"/>
    <w:rsid w:val="009E5C42"/>
    <w:rsid w:val="009E7A7A"/>
    <w:rsid w:val="009F084E"/>
    <w:rsid w:val="009F136F"/>
    <w:rsid w:val="009F1388"/>
    <w:rsid w:val="009F4937"/>
    <w:rsid w:val="009F4944"/>
    <w:rsid w:val="00A0233A"/>
    <w:rsid w:val="00A03032"/>
    <w:rsid w:val="00A0344B"/>
    <w:rsid w:val="00A03638"/>
    <w:rsid w:val="00A07D3A"/>
    <w:rsid w:val="00A10E37"/>
    <w:rsid w:val="00A12614"/>
    <w:rsid w:val="00A1272D"/>
    <w:rsid w:val="00A2053B"/>
    <w:rsid w:val="00A241B3"/>
    <w:rsid w:val="00A27864"/>
    <w:rsid w:val="00A279CE"/>
    <w:rsid w:val="00A32A59"/>
    <w:rsid w:val="00A33263"/>
    <w:rsid w:val="00A34BB7"/>
    <w:rsid w:val="00A34E81"/>
    <w:rsid w:val="00A3681A"/>
    <w:rsid w:val="00A40FA7"/>
    <w:rsid w:val="00A41CFE"/>
    <w:rsid w:val="00A440F2"/>
    <w:rsid w:val="00A454D7"/>
    <w:rsid w:val="00A4618D"/>
    <w:rsid w:val="00A4671D"/>
    <w:rsid w:val="00A46E32"/>
    <w:rsid w:val="00A477E0"/>
    <w:rsid w:val="00A52508"/>
    <w:rsid w:val="00A52BF9"/>
    <w:rsid w:val="00A53DD0"/>
    <w:rsid w:val="00A544C6"/>
    <w:rsid w:val="00A5616F"/>
    <w:rsid w:val="00A56913"/>
    <w:rsid w:val="00A56B39"/>
    <w:rsid w:val="00A56B68"/>
    <w:rsid w:val="00A57E89"/>
    <w:rsid w:val="00A62D55"/>
    <w:rsid w:val="00A62F49"/>
    <w:rsid w:val="00A646FA"/>
    <w:rsid w:val="00A712F1"/>
    <w:rsid w:val="00A76C30"/>
    <w:rsid w:val="00A82721"/>
    <w:rsid w:val="00A83918"/>
    <w:rsid w:val="00A861F8"/>
    <w:rsid w:val="00A864F2"/>
    <w:rsid w:val="00A90F2F"/>
    <w:rsid w:val="00A92627"/>
    <w:rsid w:val="00A97BC3"/>
    <w:rsid w:val="00AA10F4"/>
    <w:rsid w:val="00AA2136"/>
    <w:rsid w:val="00AA2F56"/>
    <w:rsid w:val="00AA312F"/>
    <w:rsid w:val="00AA357E"/>
    <w:rsid w:val="00AA5B37"/>
    <w:rsid w:val="00AB5A79"/>
    <w:rsid w:val="00AB5C01"/>
    <w:rsid w:val="00AC2D29"/>
    <w:rsid w:val="00AC4254"/>
    <w:rsid w:val="00AC527A"/>
    <w:rsid w:val="00AD1044"/>
    <w:rsid w:val="00AD11C9"/>
    <w:rsid w:val="00AD2835"/>
    <w:rsid w:val="00AE1F17"/>
    <w:rsid w:val="00AE23E7"/>
    <w:rsid w:val="00AE2A81"/>
    <w:rsid w:val="00AE3893"/>
    <w:rsid w:val="00AE5C3D"/>
    <w:rsid w:val="00AE6D62"/>
    <w:rsid w:val="00AF2D7E"/>
    <w:rsid w:val="00AF5857"/>
    <w:rsid w:val="00AF669B"/>
    <w:rsid w:val="00B07981"/>
    <w:rsid w:val="00B20A19"/>
    <w:rsid w:val="00B27CDE"/>
    <w:rsid w:val="00B3736F"/>
    <w:rsid w:val="00B37B54"/>
    <w:rsid w:val="00B37F75"/>
    <w:rsid w:val="00B40C9A"/>
    <w:rsid w:val="00B417EE"/>
    <w:rsid w:val="00B47017"/>
    <w:rsid w:val="00B4794A"/>
    <w:rsid w:val="00B47951"/>
    <w:rsid w:val="00B53BF8"/>
    <w:rsid w:val="00B61D7F"/>
    <w:rsid w:val="00B64247"/>
    <w:rsid w:val="00B64955"/>
    <w:rsid w:val="00B667A8"/>
    <w:rsid w:val="00B670A6"/>
    <w:rsid w:val="00B70093"/>
    <w:rsid w:val="00B70D8C"/>
    <w:rsid w:val="00B7196C"/>
    <w:rsid w:val="00B730E3"/>
    <w:rsid w:val="00B76DA7"/>
    <w:rsid w:val="00B81486"/>
    <w:rsid w:val="00B831E9"/>
    <w:rsid w:val="00B8383D"/>
    <w:rsid w:val="00B843DB"/>
    <w:rsid w:val="00B8580F"/>
    <w:rsid w:val="00B85A96"/>
    <w:rsid w:val="00B86633"/>
    <w:rsid w:val="00B91171"/>
    <w:rsid w:val="00B93871"/>
    <w:rsid w:val="00B9508C"/>
    <w:rsid w:val="00B953B2"/>
    <w:rsid w:val="00BA6BC9"/>
    <w:rsid w:val="00BA7A66"/>
    <w:rsid w:val="00BB7CEE"/>
    <w:rsid w:val="00BC00DC"/>
    <w:rsid w:val="00BC1D57"/>
    <w:rsid w:val="00BC3208"/>
    <w:rsid w:val="00BC3A8C"/>
    <w:rsid w:val="00BC4164"/>
    <w:rsid w:val="00BC4EBE"/>
    <w:rsid w:val="00BC7D86"/>
    <w:rsid w:val="00BD08AD"/>
    <w:rsid w:val="00BD0B49"/>
    <w:rsid w:val="00BD0D06"/>
    <w:rsid w:val="00BD2C62"/>
    <w:rsid w:val="00BD5458"/>
    <w:rsid w:val="00BE0064"/>
    <w:rsid w:val="00BE0C88"/>
    <w:rsid w:val="00BE2628"/>
    <w:rsid w:val="00BE2864"/>
    <w:rsid w:val="00BE4555"/>
    <w:rsid w:val="00BE5AFE"/>
    <w:rsid w:val="00BE5CA7"/>
    <w:rsid w:val="00BE673A"/>
    <w:rsid w:val="00BF22C9"/>
    <w:rsid w:val="00BF60C5"/>
    <w:rsid w:val="00BF7C1E"/>
    <w:rsid w:val="00C00DFF"/>
    <w:rsid w:val="00C01264"/>
    <w:rsid w:val="00C02DB3"/>
    <w:rsid w:val="00C03EBF"/>
    <w:rsid w:val="00C04365"/>
    <w:rsid w:val="00C0711F"/>
    <w:rsid w:val="00C1124B"/>
    <w:rsid w:val="00C1160D"/>
    <w:rsid w:val="00C13CF5"/>
    <w:rsid w:val="00C14EBD"/>
    <w:rsid w:val="00C150C5"/>
    <w:rsid w:val="00C160DD"/>
    <w:rsid w:val="00C22D3E"/>
    <w:rsid w:val="00C24229"/>
    <w:rsid w:val="00C25796"/>
    <w:rsid w:val="00C26A3B"/>
    <w:rsid w:val="00C32BF0"/>
    <w:rsid w:val="00C355AC"/>
    <w:rsid w:val="00C35F05"/>
    <w:rsid w:val="00C35FF2"/>
    <w:rsid w:val="00C5528F"/>
    <w:rsid w:val="00C56081"/>
    <w:rsid w:val="00C57843"/>
    <w:rsid w:val="00C57B65"/>
    <w:rsid w:val="00C62616"/>
    <w:rsid w:val="00C666FE"/>
    <w:rsid w:val="00C667A7"/>
    <w:rsid w:val="00C676F0"/>
    <w:rsid w:val="00C67E89"/>
    <w:rsid w:val="00C712A7"/>
    <w:rsid w:val="00C7418E"/>
    <w:rsid w:val="00C74243"/>
    <w:rsid w:val="00C74FAB"/>
    <w:rsid w:val="00C76677"/>
    <w:rsid w:val="00C7682D"/>
    <w:rsid w:val="00C76FBB"/>
    <w:rsid w:val="00C777E1"/>
    <w:rsid w:val="00C83604"/>
    <w:rsid w:val="00C8572C"/>
    <w:rsid w:val="00C9641A"/>
    <w:rsid w:val="00C970BB"/>
    <w:rsid w:val="00CA1EC0"/>
    <w:rsid w:val="00CA2096"/>
    <w:rsid w:val="00CA28F8"/>
    <w:rsid w:val="00CA3739"/>
    <w:rsid w:val="00CA3D0E"/>
    <w:rsid w:val="00CB3D47"/>
    <w:rsid w:val="00CB45E0"/>
    <w:rsid w:val="00CC12B3"/>
    <w:rsid w:val="00CC24FB"/>
    <w:rsid w:val="00CC4D4F"/>
    <w:rsid w:val="00CC5D4A"/>
    <w:rsid w:val="00CC66B0"/>
    <w:rsid w:val="00CD27EF"/>
    <w:rsid w:val="00CD2C56"/>
    <w:rsid w:val="00CD4975"/>
    <w:rsid w:val="00CD53FB"/>
    <w:rsid w:val="00CD7F4F"/>
    <w:rsid w:val="00CE383C"/>
    <w:rsid w:val="00CE614C"/>
    <w:rsid w:val="00CF5F52"/>
    <w:rsid w:val="00CF647E"/>
    <w:rsid w:val="00D03810"/>
    <w:rsid w:val="00D04B4D"/>
    <w:rsid w:val="00D10FB8"/>
    <w:rsid w:val="00D11476"/>
    <w:rsid w:val="00D118F7"/>
    <w:rsid w:val="00D12BDB"/>
    <w:rsid w:val="00D14298"/>
    <w:rsid w:val="00D14B1E"/>
    <w:rsid w:val="00D1681F"/>
    <w:rsid w:val="00D229C1"/>
    <w:rsid w:val="00D30A7B"/>
    <w:rsid w:val="00D32B88"/>
    <w:rsid w:val="00D3444E"/>
    <w:rsid w:val="00D34723"/>
    <w:rsid w:val="00D352D5"/>
    <w:rsid w:val="00D35D65"/>
    <w:rsid w:val="00D37D65"/>
    <w:rsid w:val="00D41052"/>
    <w:rsid w:val="00D46EDC"/>
    <w:rsid w:val="00D470DF"/>
    <w:rsid w:val="00D512F5"/>
    <w:rsid w:val="00D52A44"/>
    <w:rsid w:val="00D54A15"/>
    <w:rsid w:val="00D567B8"/>
    <w:rsid w:val="00D60809"/>
    <w:rsid w:val="00D6698E"/>
    <w:rsid w:val="00D716C2"/>
    <w:rsid w:val="00D71EAA"/>
    <w:rsid w:val="00D7215C"/>
    <w:rsid w:val="00D8402F"/>
    <w:rsid w:val="00D8473A"/>
    <w:rsid w:val="00D87130"/>
    <w:rsid w:val="00D87159"/>
    <w:rsid w:val="00D9089E"/>
    <w:rsid w:val="00D909A5"/>
    <w:rsid w:val="00D9210F"/>
    <w:rsid w:val="00D92C03"/>
    <w:rsid w:val="00D95C0D"/>
    <w:rsid w:val="00D974B8"/>
    <w:rsid w:val="00D97F72"/>
    <w:rsid w:val="00DA144E"/>
    <w:rsid w:val="00DA283B"/>
    <w:rsid w:val="00DA318B"/>
    <w:rsid w:val="00DA5C45"/>
    <w:rsid w:val="00DB0AFF"/>
    <w:rsid w:val="00DB1D4F"/>
    <w:rsid w:val="00DB2F57"/>
    <w:rsid w:val="00DB3A9F"/>
    <w:rsid w:val="00DB3ECC"/>
    <w:rsid w:val="00DB5EB2"/>
    <w:rsid w:val="00DB6781"/>
    <w:rsid w:val="00DC090F"/>
    <w:rsid w:val="00DC65D3"/>
    <w:rsid w:val="00DD1522"/>
    <w:rsid w:val="00DD223A"/>
    <w:rsid w:val="00DD3325"/>
    <w:rsid w:val="00DD3EEF"/>
    <w:rsid w:val="00DD3FBF"/>
    <w:rsid w:val="00DD6B8C"/>
    <w:rsid w:val="00DE2120"/>
    <w:rsid w:val="00DE5D92"/>
    <w:rsid w:val="00DE6B6E"/>
    <w:rsid w:val="00DF1967"/>
    <w:rsid w:val="00DF5912"/>
    <w:rsid w:val="00DF5AD1"/>
    <w:rsid w:val="00DF5E42"/>
    <w:rsid w:val="00DF60E8"/>
    <w:rsid w:val="00E01CF2"/>
    <w:rsid w:val="00E02AA5"/>
    <w:rsid w:val="00E075C9"/>
    <w:rsid w:val="00E127ED"/>
    <w:rsid w:val="00E14A71"/>
    <w:rsid w:val="00E179C5"/>
    <w:rsid w:val="00E22EEC"/>
    <w:rsid w:val="00E24EB4"/>
    <w:rsid w:val="00E349CA"/>
    <w:rsid w:val="00E360FB"/>
    <w:rsid w:val="00E40913"/>
    <w:rsid w:val="00E466A7"/>
    <w:rsid w:val="00E47AED"/>
    <w:rsid w:val="00E57B81"/>
    <w:rsid w:val="00E63767"/>
    <w:rsid w:val="00E63ADA"/>
    <w:rsid w:val="00E656BD"/>
    <w:rsid w:val="00E6625C"/>
    <w:rsid w:val="00E67945"/>
    <w:rsid w:val="00E70EAF"/>
    <w:rsid w:val="00E7275D"/>
    <w:rsid w:val="00E728F3"/>
    <w:rsid w:val="00E72BF2"/>
    <w:rsid w:val="00E74B36"/>
    <w:rsid w:val="00E85F00"/>
    <w:rsid w:val="00E87CB2"/>
    <w:rsid w:val="00E900F2"/>
    <w:rsid w:val="00E912B3"/>
    <w:rsid w:val="00E91DF4"/>
    <w:rsid w:val="00E92312"/>
    <w:rsid w:val="00E95B75"/>
    <w:rsid w:val="00E96237"/>
    <w:rsid w:val="00E96328"/>
    <w:rsid w:val="00EA0D45"/>
    <w:rsid w:val="00EA19CD"/>
    <w:rsid w:val="00EA6E19"/>
    <w:rsid w:val="00EA79A5"/>
    <w:rsid w:val="00EB4587"/>
    <w:rsid w:val="00EB4F96"/>
    <w:rsid w:val="00EB5F2D"/>
    <w:rsid w:val="00EC4B90"/>
    <w:rsid w:val="00ED3B46"/>
    <w:rsid w:val="00ED57CF"/>
    <w:rsid w:val="00ED63AF"/>
    <w:rsid w:val="00ED7769"/>
    <w:rsid w:val="00ED7AFC"/>
    <w:rsid w:val="00EE328C"/>
    <w:rsid w:val="00EF0A31"/>
    <w:rsid w:val="00EF1D89"/>
    <w:rsid w:val="00EF51AD"/>
    <w:rsid w:val="00EF5F5C"/>
    <w:rsid w:val="00EF6351"/>
    <w:rsid w:val="00EF6B26"/>
    <w:rsid w:val="00EF6B54"/>
    <w:rsid w:val="00EF72F2"/>
    <w:rsid w:val="00F01298"/>
    <w:rsid w:val="00F06C15"/>
    <w:rsid w:val="00F0767F"/>
    <w:rsid w:val="00F077DB"/>
    <w:rsid w:val="00F124E0"/>
    <w:rsid w:val="00F129F7"/>
    <w:rsid w:val="00F12EA0"/>
    <w:rsid w:val="00F1602E"/>
    <w:rsid w:val="00F17E03"/>
    <w:rsid w:val="00F21A99"/>
    <w:rsid w:val="00F24224"/>
    <w:rsid w:val="00F24F61"/>
    <w:rsid w:val="00F251A5"/>
    <w:rsid w:val="00F27C15"/>
    <w:rsid w:val="00F30109"/>
    <w:rsid w:val="00F309E4"/>
    <w:rsid w:val="00F313C3"/>
    <w:rsid w:val="00F315DF"/>
    <w:rsid w:val="00F32D9C"/>
    <w:rsid w:val="00F34234"/>
    <w:rsid w:val="00F34927"/>
    <w:rsid w:val="00F3644E"/>
    <w:rsid w:val="00F41E5E"/>
    <w:rsid w:val="00F437E8"/>
    <w:rsid w:val="00F438F1"/>
    <w:rsid w:val="00F45F80"/>
    <w:rsid w:val="00F4688F"/>
    <w:rsid w:val="00F468DD"/>
    <w:rsid w:val="00F50A65"/>
    <w:rsid w:val="00F51D75"/>
    <w:rsid w:val="00F52F28"/>
    <w:rsid w:val="00F541F3"/>
    <w:rsid w:val="00F621C5"/>
    <w:rsid w:val="00F667A0"/>
    <w:rsid w:val="00F70BB9"/>
    <w:rsid w:val="00F7277A"/>
    <w:rsid w:val="00F73F36"/>
    <w:rsid w:val="00F73F3B"/>
    <w:rsid w:val="00F7646E"/>
    <w:rsid w:val="00F7717B"/>
    <w:rsid w:val="00F779FD"/>
    <w:rsid w:val="00F80029"/>
    <w:rsid w:val="00F8284F"/>
    <w:rsid w:val="00F82D60"/>
    <w:rsid w:val="00F84E8B"/>
    <w:rsid w:val="00F9409E"/>
    <w:rsid w:val="00F95507"/>
    <w:rsid w:val="00F95D39"/>
    <w:rsid w:val="00FA091D"/>
    <w:rsid w:val="00FA1664"/>
    <w:rsid w:val="00FA21A8"/>
    <w:rsid w:val="00FA23A4"/>
    <w:rsid w:val="00FA2B2F"/>
    <w:rsid w:val="00FA2E43"/>
    <w:rsid w:val="00FA3692"/>
    <w:rsid w:val="00FA4117"/>
    <w:rsid w:val="00FA613D"/>
    <w:rsid w:val="00FA7CF9"/>
    <w:rsid w:val="00FB3103"/>
    <w:rsid w:val="00FB5F79"/>
    <w:rsid w:val="00FB69EC"/>
    <w:rsid w:val="00FC03F7"/>
    <w:rsid w:val="00FC0A46"/>
    <w:rsid w:val="00FC0F3A"/>
    <w:rsid w:val="00FC4400"/>
    <w:rsid w:val="00FC6BB0"/>
    <w:rsid w:val="00FD1A56"/>
    <w:rsid w:val="00FD4A61"/>
    <w:rsid w:val="00FD7E56"/>
    <w:rsid w:val="00FE48BA"/>
    <w:rsid w:val="00FE7739"/>
    <w:rsid w:val="00FE7CFE"/>
    <w:rsid w:val="00FF06AC"/>
    <w:rsid w:val="00FF21A5"/>
    <w:rsid w:val="00FF22B2"/>
    <w:rsid w:val="00FF3F40"/>
    <w:rsid w:val="00FF4B47"/>
    <w:rsid w:val="00FF685B"/>
    <w:rsid w:val="00FF6A99"/>
    <w:rsid w:val="00FF71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63B2"/>
    <w:rPr>
      <w:sz w:val="24"/>
      <w:szCs w:val="24"/>
    </w:rPr>
  </w:style>
  <w:style w:type="paragraph" w:styleId="Heading1">
    <w:name w:val="heading 1"/>
    <w:basedOn w:val="Normal"/>
    <w:next w:val="Normal"/>
    <w:qFormat/>
    <w:rsid w:val="003563B2"/>
    <w:pPr>
      <w:keepNext/>
      <w:jc w:val="center"/>
      <w:outlineLvl w:val="0"/>
    </w:pPr>
    <w:rPr>
      <w:rFonts w:ascii=".VnTime" w:hAnsi=".VnTime"/>
      <w:i/>
      <w:color w:val="000000"/>
      <w:sz w:val="28"/>
    </w:rPr>
  </w:style>
  <w:style w:type="paragraph" w:styleId="Heading2">
    <w:name w:val="heading 2"/>
    <w:basedOn w:val="Normal"/>
    <w:next w:val="Normal"/>
    <w:qFormat/>
    <w:rsid w:val="003563B2"/>
    <w:pPr>
      <w:keepNext/>
      <w:jc w:val="center"/>
      <w:outlineLvl w:val="1"/>
    </w:pPr>
    <w:rPr>
      <w:b/>
      <w:color w:val="000000"/>
      <w:sz w:val="28"/>
      <w:lang w:val="fr-FR"/>
    </w:rPr>
  </w:style>
  <w:style w:type="paragraph" w:styleId="Heading3">
    <w:name w:val="heading 3"/>
    <w:basedOn w:val="Normal"/>
    <w:next w:val="Normal"/>
    <w:qFormat/>
    <w:rsid w:val="003563B2"/>
    <w:pPr>
      <w:keepNext/>
      <w:jc w:val="center"/>
      <w:outlineLvl w:val="2"/>
    </w:pPr>
    <w:rPr>
      <w:rFonts w:ascii=".VnTime" w:hAnsi=".VnTime"/>
      <w:b/>
      <w:color w:val="000000"/>
      <w:sz w:val="30"/>
      <w:lang w:val="pt-BR"/>
    </w:rPr>
  </w:style>
  <w:style w:type="paragraph" w:styleId="Heading4">
    <w:name w:val="heading 4"/>
    <w:basedOn w:val="Normal"/>
    <w:next w:val="Normal"/>
    <w:qFormat/>
    <w:rsid w:val="003563B2"/>
    <w:pPr>
      <w:keepNext/>
      <w:spacing w:before="120"/>
      <w:outlineLvl w:val="3"/>
    </w:pPr>
    <w:rPr>
      <w:rFonts w:ascii=".VnTimeH" w:hAnsi=".VnTimeH"/>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63B2"/>
    <w:pPr>
      <w:ind w:firstLine="720"/>
      <w:jc w:val="both"/>
    </w:pPr>
    <w:rPr>
      <w:rFonts w:ascii=".VnTime" w:hAnsi=".VnTime"/>
      <w:sz w:val="28"/>
      <w:lang/>
    </w:rPr>
  </w:style>
  <w:style w:type="paragraph" w:styleId="NormalWeb">
    <w:name w:val="Normal (Web)"/>
    <w:basedOn w:val="Normal"/>
    <w:uiPriority w:val="99"/>
    <w:rsid w:val="003563B2"/>
    <w:pPr>
      <w:spacing w:before="100" w:beforeAutospacing="1" w:after="100" w:afterAutospacing="1"/>
    </w:pPr>
  </w:style>
  <w:style w:type="paragraph" w:styleId="BodyTextIndent3">
    <w:name w:val="Body Text Indent 3"/>
    <w:basedOn w:val="Normal"/>
    <w:rsid w:val="003563B2"/>
    <w:pPr>
      <w:ind w:firstLine="720"/>
      <w:jc w:val="center"/>
    </w:pPr>
    <w:rPr>
      <w:rFonts w:ascii=".VnTimeH" w:hAnsi=".VnTimeH"/>
      <w:sz w:val="28"/>
    </w:rPr>
  </w:style>
  <w:style w:type="paragraph" w:styleId="BodyTextIndent2">
    <w:name w:val="Body Text Indent 2"/>
    <w:basedOn w:val="Normal"/>
    <w:rsid w:val="003563B2"/>
    <w:pPr>
      <w:autoSpaceDE w:val="0"/>
      <w:autoSpaceDN w:val="0"/>
      <w:spacing w:before="100"/>
      <w:ind w:firstLine="680"/>
      <w:jc w:val="both"/>
    </w:pPr>
    <w:rPr>
      <w:rFonts w:ascii=".VnTime" w:hAnsi=".VnTime"/>
      <w:bCs/>
      <w:color w:val="000000"/>
      <w:sz w:val="30"/>
    </w:rPr>
  </w:style>
  <w:style w:type="character" w:styleId="PageNumber">
    <w:name w:val="page number"/>
    <w:basedOn w:val="DefaultParagraphFont"/>
    <w:rsid w:val="003563B2"/>
  </w:style>
  <w:style w:type="paragraph" w:styleId="Footer">
    <w:name w:val="footer"/>
    <w:basedOn w:val="Normal"/>
    <w:rsid w:val="003563B2"/>
    <w:pPr>
      <w:tabs>
        <w:tab w:val="center" w:pos="4320"/>
        <w:tab w:val="right" w:pos="8640"/>
      </w:tabs>
    </w:pPr>
  </w:style>
  <w:style w:type="paragraph" w:styleId="Header">
    <w:name w:val="header"/>
    <w:basedOn w:val="Normal"/>
    <w:rsid w:val="00A41CFE"/>
    <w:pPr>
      <w:tabs>
        <w:tab w:val="center" w:pos="4320"/>
        <w:tab w:val="right" w:pos="8640"/>
      </w:tabs>
    </w:pPr>
  </w:style>
  <w:style w:type="character" w:customStyle="1" w:styleId="BodyTextIndentChar">
    <w:name w:val="Body Text Indent Char"/>
    <w:link w:val="BodyTextIndent"/>
    <w:rsid w:val="007C682C"/>
    <w:rPr>
      <w:rFonts w:ascii=".VnTime" w:hAnsi=".VnTime"/>
      <w:sz w:val="28"/>
      <w:szCs w:val="24"/>
    </w:rPr>
  </w:style>
  <w:style w:type="character" w:styleId="Strong">
    <w:name w:val="Strong"/>
    <w:uiPriority w:val="22"/>
    <w:qFormat/>
    <w:rsid w:val="005879C9"/>
    <w:rPr>
      <w:b/>
      <w:bCs/>
    </w:rPr>
  </w:style>
  <w:style w:type="paragraph" w:customStyle="1" w:styleId="ColorfulList-Accent11">
    <w:name w:val="Colorful List - Accent 11"/>
    <w:basedOn w:val="Normal"/>
    <w:uiPriority w:val="34"/>
    <w:qFormat/>
    <w:rsid w:val="00D352D5"/>
    <w:pPr>
      <w:spacing w:after="200" w:line="276" w:lineRule="auto"/>
      <w:ind w:left="720"/>
      <w:contextualSpacing/>
    </w:pPr>
    <w:rPr>
      <w:rFonts w:ascii="Calibri" w:hAnsi="Calibri"/>
      <w:sz w:val="22"/>
      <w:szCs w:val="22"/>
    </w:rPr>
  </w:style>
  <w:style w:type="character" w:styleId="Hyperlink">
    <w:name w:val="Hyperlink"/>
    <w:uiPriority w:val="99"/>
    <w:unhideWhenUsed/>
    <w:rsid w:val="00023972"/>
    <w:rPr>
      <w:color w:val="0000FF"/>
      <w:u w:val="single"/>
    </w:rPr>
  </w:style>
  <w:style w:type="table" w:styleId="TableGrid">
    <w:name w:val="Table Grid"/>
    <w:basedOn w:val="TableNormal"/>
    <w:rsid w:val="008D5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528A5"/>
  </w:style>
  <w:style w:type="paragraph" w:styleId="BalloonText">
    <w:name w:val="Balloon Text"/>
    <w:basedOn w:val="Normal"/>
    <w:link w:val="BalloonTextChar"/>
    <w:semiHidden/>
    <w:unhideWhenUsed/>
    <w:rsid w:val="009E7A7A"/>
    <w:rPr>
      <w:rFonts w:ascii="Tahoma" w:hAnsi="Tahoma" w:cs="Tahoma"/>
      <w:sz w:val="16"/>
      <w:szCs w:val="16"/>
    </w:rPr>
  </w:style>
  <w:style w:type="character" w:customStyle="1" w:styleId="BalloonTextChar">
    <w:name w:val="Balloon Text Char"/>
    <w:link w:val="BalloonText"/>
    <w:semiHidden/>
    <w:rsid w:val="009E7A7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63B2"/>
    <w:rPr>
      <w:sz w:val="24"/>
      <w:szCs w:val="24"/>
    </w:rPr>
  </w:style>
  <w:style w:type="paragraph" w:styleId="Heading1">
    <w:name w:val="heading 1"/>
    <w:basedOn w:val="Normal"/>
    <w:next w:val="Normal"/>
    <w:qFormat/>
    <w:rsid w:val="003563B2"/>
    <w:pPr>
      <w:keepNext/>
      <w:jc w:val="center"/>
      <w:outlineLvl w:val="0"/>
    </w:pPr>
    <w:rPr>
      <w:rFonts w:ascii=".VnTime" w:hAnsi=".VnTime"/>
      <w:i/>
      <w:color w:val="000000"/>
      <w:sz w:val="28"/>
    </w:rPr>
  </w:style>
  <w:style w:type="paragraph" w:styleId="Heading2">
    <w:name w:val="heading 2"/>
    <w:basedOn w:val="Normal"/>
    <w:next w:val="Normal"/>
    <w:qFormat/>
    <w:rsid w:val="003563B2"/>
    <w:pPr>
      <w:keepNext/>
      <w:jc w:val="center"/>
      <w:outlineLvl w:val="1"/>
    </w:pPr>
    <w:rPr>
      <w:b/>
      <w:color w:val="000000"/>
      <w:sz w:val="28"/>
      <w:lang w:val="fr-FR"/>
    </w:rPr>
  </w:style>
  <w:style w:type="paragraph" w:styleId="Heading3">
    <w:name w:val="heading 3"/>
    <w:basedOn w:val="Normal"/>
    <w:next w:val="Normal"/>
    <w:qFormat/>
    <w:rsid w:val="003563B2"/>
    <w:pPr>
      <w:keepNext/>
      <w:jc w:val="center"/>
      <w:outlineLvl w:val="2"/>
    </w:pPr>
    <w:rPr>
      <w:rFonts w:ascii=".VnTime" w:hAnsi=".VnTime"/>
      <w:b/>
      <w:color w:val="000000"/>
      <w:sz w:val="30"/>
      <w:lang w:val="pt-BR"/>
    </w:rPr>
  </w:style>
  <w:style w:type="paragraph" w:styleId="Heading4">
    <w:name w:val="heading 4"/>
    <w:basedOn w:val="Normal"/>
    <w:next w:val="Normal"/>
    <w:qFormat/>
    <w:rsid w:val="003563B2"/>
    <w:pPr>
      <w:keepNext/>
      <w:spacing w:before="120"/>
      <w:outlineLvl w:val="3"/>
    </w:pPr>
    <w:rPr>
      <w:rFonts w:ascii=".VnTimeH" w:hAnsi=".VnTimeH"/>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63B2"/>
    <w:pPr>
      <w:ind w:firstLine="720"/>
      <w:jc w:val="both"/>
    </w:pPr>
    <w:rPr>
      <w:rFonts w:ascii=".VnTime" w:hAnsi=".VnTime"/>
      <w:sz w:val="28"/>
      <w:lang w:val="x-none" w:eastAsia="x-none"/>
    </w:rPr>
  </w:style>
  <w:style w:type="paragraph" w:styleId="NormalWeb">
    <w:name w:val="Normal (Web)"/>
    <w:basedOn w:val="Normal"/>
    <w:uiPriority w:val="99"/>
    <w:rsid w:val="003563B2"/>
    <w:pPr>
      <w:spacing w:before="100" w:beforeAutospacing="1" w:after="100" w:afterAutospacing="1"/>
    </w:pPr>
  </w:style>
  <w:style w:type="paragraph" w:styleId="BodyTextIndent3">
    <w:name w:val="Body Text Indent 3"/>
    <w:basedOn w:val="Normal"/>
    <w:rsid w:val="003563B2"/>
    <w:pPr>
      <w:ind w:firstLine="720"/>
      <w:jc w:val="center"/>
    </w:pPr>
    <w:rPr>
      <w:rFonts w:ascii=".VnTimeH" w:hAnsi=".VnTimeH"/>
      <w:sz w:val="28"/>
    </w:rPr>
  </w:style>
  <w:style w:type="paragraph" w:styleId="BodyTextIndent2">
    <w:name w:val="Body Text Indent 2"/>
    <w:basedOn w:val="Normal"/>
    <w:rsid w:val="003563B2"/>
    <w:pPr>
      <w:autoSpaceDE w:val="0"/>
      <w:autoSpaceDN w:val="0"/>
      <w:spacing w:before="100"/>
      <w:ind w:firstLine="680"/>
      <w:jc w:val="both"/>
    </w:pPr>
    <w:rPr>
      <w:rFonts w:ascii=".VnTime" w:hAnsi=".VnTime"/>
      <w:bCs/>
      <w:color w:val="000000"/>
      <w:sz w:val="30"/>
    </w:rPr>
  </w:style>
  <w:style w:type="character" w:styleId="PageNumber">
    <w:name w:val="page number"/>
    <w:basedOn w:val="DefaultParagraphFont"/>
    <w:rsid w:val="003563B2"/>
  </w:style>
  <w:style w:type="paragraph" w:styleId="Footer">
    <w:name w:val="footer"/>
    <w:basedOn w:val="Normal"/>
    <w:rsid w:val="003563B2"/>
    <w:pPr>
      <w:tabs>
        <w:tab w:val="center" w:pos="4320"/>
        <w:tab w:val="right" w:pos="8640"/>
      </w:tabs>
    </w:pPr>
  </w:style>
  <w:style w:type="paragraph" w:styleId="Header">
    <w:name w:val="header"/>
    <w:basedOn w:val="Normal"/>
    <w:rsid w:val="00A41CFE"/>
    <w:pPr>
      <w:tabs>
        <w:tab w:val="center" w:pos="4320"/>
        <w:tab w:val="right" w:pos="8640"/>
      </w:tabs>
    </w:pPr>
  </w:style>
  <w:style w:type="character" w:customStyle="1" w:styleId="BodyTextIndentChar">
    <w:name w:val="Body Text Indent Char"/>
    <w:link w:val="BodyTextIndent"/>
    <w:rsid w:val="007C682C"/>
    <w:rPr>
      <w:rFonts w:ascii=".VnTime" w:hAnsi=".VnTime"/>
      <w:sz w:val="28"/>
      <w:szCs w:val="24"/>
    </w:rPr>
  </w:style>
  <w:style w:type="character" w:styleId="Strong">
    <w:name w:val="Strong"/>
    <w:uiPriority w:val="22"/>
    <w:qFormat/>
    <w:rsid w:val="005879C9"/>
    <w:rPr>
      <w:b/>
      <w:bCs/>
    </w:rPr>
  </w:style>
  <w:style w:type="paragraph" w:customStyle="1" w:styleId="ColorfulList-Accent11">
    <w:name w:val="Colorful List - Accent 11"/>
    <w:basedOn w:val="Normal"/>
    <w:uiPriority w:val="34"/>
    <w:qFormat/>
    <w:rsid w:val="00D352D5"/>
    <w:pPr>
      <w:spacing w:after="200" w:line="276" w:lineRule="auto"/>
      <w:ind w:left="720"/>
      <w:contextualSpacing/>
    </w:pPr>
    <w:rPr>
      <w:rFonts w:ascii="Calibri" w:hAnsi="Calibri"/>
      <w:sz w:val="22"/>
      <w:szCs w:val="22"/>
    </w:rPr>
  </w:style>
  <w:style w:type="character" w:styleId="Hyperlink">
    <w:name w:val="Hyperlink"/>
    <w:uiPriority w:val="99"/>
    <w:unhideWhenUsed/>
    <w:rsid w:val="00023972"/>
    <w:rPr>
      <w:color w:val="0000FF"/>
      <w:u w:val="single"/>
    </w:rPr>
  </w:style>
  <w:style w:type="table" w:styleId="TableGrid">
    <w:name w:val="Table Grid"/>
    <w:basedOn w:val="TableNormal"/>
    <w:rsid w:val="008D5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528A5"/>
  </w:style>
  <w:style w:type="paragraph" w:styleId="BalloonText">
    <w:name w:val="Balloon Text"/>
    <w:basedOn w:val="Normal"/>
    <w:link w:val="BalloonTextChar"/>
    <w:semiHidden/>
    <w:unhideWhenUsed/>
    <w:rsid w:val="009E7A7A"/>
    <w:rPr>
      <w:rFonts w:ascii="Tahoma" w:hAnsi="Tahoma" w:cs="Tahoma"/>
      <w:sz w:val="16"/>
      <w:szCs w:val="16"/>
    </w:rPr>
  </w:style>
  <w:style w:type="character" w:customStyle="1" w:styleId="BalloonTextChar">
    <w:name w:val="Balloon Text Char"/>
    <w:link w:val="BalloonText"/>
    <w:semiHidden/>
    <w:rsid w:val="009E7A7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70497471">
      <w:bodyDiv w:val="1"/>
      <w:marLeft w:val="0"/>
      <w:marRight w:val="0"/>
      <w:marTop w:val="0"/>
      <w:marBottom w:val="0"/>
      <w:divBdr>
        <w:top w:val="none" w:sz="0" w:space="0" w:color="auto"/>
        <w:left w:val="none" w:sz="0" w:space="0" w:color="auto"/>
        <w:bottom w:val="none" w:sz="0" w:space="0" w:color="auto"/>
        <w:right w:val="none" w:sz="0" w:space="0" w:color="auto"/>
      </w:divBdr>
    </w:div>
    <w:div w:id="501239402">
      <w:bodyDiv w:val="1"/>
      <w:marLeft w:val="0"/>
      <w:marRight w:val="0"/>
      <w:marTop w:val="0"/>
      <w:marBottom w:val="0"/>
      <w:divBdr>
        <w:top w:val="none" w:sz="0" w:space="0" w:color="auto"/>
        <w:left w:val="none" w:sz="0" w:space="0" w:color="auto"/>
        <w:bottom w:val="none" w:sz="0" w:space="0" w:color="auto"/>
        <w:right w:val="none" w:sz="0" w:space="0" w:color="auto"/>
      </w:divBdr>
    </w:div>
    <w:div w:id="973945593">
      <w:bodyDiv w:val="1"/>
      <w:marLeft w:val="0"/>
      <w:marRight w:val="0"/>
      <w:marTop w:val="0"/>
      <w:marBottom w:val="0"/>
      <w:divBdr>
        <w:top w:val="none" w:sz="0" w:space="0" w:color="auto"/>
        <w:left w:val="none" w:sz="0" w:space="0" w:color="auto"/>
        <w:bottom w:val="none" w:sz="0" w:space="0" w:color="auto"/>
        <w:right w:val="none" w:sz="0" w:space="0" w:color="auto"/>
      </w:divBdr>
    </w:div>
    <w:div w:id="1200318983">
      <w:bodyDiv w:val="1"/>
      <w:marLeft w:val="0"/>
      <w:marRight w:val="0"/>
      <w:marTop w:val="0"/>
      <w:marBottom w:val="0"/>
      <w:divBdr>
        <w:top w:val="none" w:sz="0" w:space="0" w:color="auto"/>
        <w:left w:val="none" w:sz="0" w:space="0" w:color="auto"/>
        <w:bottom w:val="none" w:sz="0" w:space="0" w:color="auto"/>
        <w:right w:val="none" w:sz="0" w:space="0" w:color="auto"/>
      </w:divBdr>
    </w:div>
    <w:div w:id="172668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0709-DCE1-4442-8202-9A63CE48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PhÇn II</vt:lpstr>
    </vt:vector>
  </TitlesOfParts>
  <Company>Trananhco.,ltd</Company>
  <LinksUpToDate>false</LinksUpToDate>
  <CharactersWithSpaces>17700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II</dc:title>
  <dc:subject/>
  <dc:creator>admin s</dc:creator>
  <cp:keywords/>
  <cp:lastModifiedBy>quyttht</cp:lastModifiedBy>
  <cp:revision>13</cp:revision>
  <cp:lastPrinted>2019-01-06T07:26:00Z</cp:lastPrinted>
  <dcterms:created xsi:type="dcterms:W3CDTF">2019-01-05T09:31:00Z</dcterms:created>
  <dcterms:modified xsi:type="dcterms:W3CDTF">2019-03-21T04:22:00Z</dcterms:modified>
</cp:coreProperties>
</file>