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6" w:type="dxa"/>
        <w:tblLook w:val="00A0" w:firstRow="1" w:lastRow="0" w:firstColumn="1" w:lastColumn="0" w:noHBand="0" w:noVBand="0"/>
      </w:tblPr>
      <w:tblGrid>
        <w:gridCol w:w="3936"/>
        <w:gridCol w:w="6020"/>
      </w:tblGrid>
      <w:tr w:rsidR="00554986" w:rsidRPr="008D2517" w:rsidTr="006A700C">
        <w:trPr>
          <w:trHeight w:val="1154"/>
        </w:trPr>
        <w:tc>
          <w:tcPr>
            <w:tcW w:w="3936" w:type="dxa"/>
          </w:tcPr>
          <w:p w:rsidR="00554986" w:rsidRPr="003345D6" w:rsidRDefault="003345D6" w:rsidP="00554986">
            <w:pPr>
              <w:spacing w:after="0" w:line="240" w:lineRule="auto"/>
              <w:jc w:val="center"/>
              <w:rPr>
                <w:b/>
              </w:rPr>
            </w:pPr>
            <w:r w:rsidRPr="003345D6">
              <w:rPr>
                <w:b/>
              </w:rPr>
              <w:t>BCH ĐOÀN TỈNH HÀ TĨNH</w:t>
            </w:r>
          </w:p>
          <w:p w:rsidR="00554986" w:rsidRPr="008D2517" w:rsidRDefault="003345D6" w:rsidP="00554986">
            <w:pPr>
              <w:spacing w:after="0" w:line="240" w:lineRule="auto"/>
              <w:jc w:val="center"/>
              <w:rPr>
                <w:b/>
              </w:rPr>
            </w:pPr>
            <w:r>
              <w:rPr>
                <w:b/>
              </w:rPr>
              <w:t>**</w:t>
            </w:r>
            <w:r w:rsidR="00554986" w:rsidRPr="008D2517">
              <w:rPr>
                <w:b/>
              </w:rPr>
              <w:t>*</w:t>
            </w:r>
          </w:p>
          <w:p w:rsidR="00554986" w:rsidRPr="008D2517" w:rsidRDefault="00554986" w:rsidP="00C4300C">
            <w:pPr>
              <w:spacing w:after="0" w:line="240" w:lineRule="auto"/>
              <w:jc w:val="center"/>
              <w:rPr>
                <w:b/>
              </w:rPr>
            </w:pPr>
            <w:r w:rsidRPr="008D2517">
              <w:t xml:space="preserve">Số </w:t>
            </w:r>
            <w:r w:rsidR="00C4300C">
              <w:t>34</w:t>
            </w:r>
            <w:r>
              <w:t xml:space="preserve"> </w:t>
            </w:r>
            <w:r w:rsidR="00A66221">
              <w:t>KH</w:t>
            </w:r>
            <w:r w:rsidRPr="008D2517">
              <w:t>/</w:t>
            </w:r>
            <w:r w:rsidR="003345D6">
              <w:t>TĐTN-BTG</w:t>
            </w:r>
          </w:p>
        </w:tc>
        <w:tc>
          <w:tcPr>
            <w:tcW w:w="6020" w:type="dxa"/>
          </w:tcPr>
          <w:p w:rsidR="00554986" w:rsidRPr="008D2517" w:rsidRDefault="00554986" w:rsidP="00554986">
            <w:pPr>
              <w:spacing w:after="0" w:line="240" w:lineRule="auto"/>
              <w:jc w:val="center"/>
              <w:rPr>
                <w:b/>
              </w:rPr>
            </w:pPr>
            <w:r>
              <w:rPr>
                <w:b/>
              </w:rPr>
              <w:t xml:space="preserve">          </w:t>
            </w:r>
            <w:r w:rsidR="003345D6" w:rsidRPr="003345D6">
              <w:rPr>
                <w:b/>
                <w:sz w:val="30"/>
              </w:rPr>
              <w:t>ĐOÀN TNCS HỒ CHÍ MINH</w:t>
            </w:r>
          </w:p>
          <w:p w:rsidR="00554986" w:rsidRPr="008D2517" w:rsidRDefault="00554986" w:rsidP="00554986">
            <w:pPr>
              <w:spacing w:after="0" w:line="240" w:lineRule="auto"/>
              <w:jc w:val="center"/>
              <w:rPr>
                <w:b/>
              </w:rPr>
            </w:pPr>
            <w:r>
              <w:rPr>
                <w:noProof/>
                <w:lang w:val="en-US"/>
              </w:rPr>
              <mc:AlternateContent>
                <mc:Choice Requires="wps">
                  <w:drawing>
                    <wp:anchor distT="4294967294" distB="4294967294" distL="114300" distR="114300" simplePos="0" relativeHeight="251659264" behindDoc="0" locked="0" layoutInCell="1" allowOverlap="1" wp14:anchorId="5F0B0FB6" wp14:editId="4666B413">
                      <wp:simplePos x="0" y="0"/>
                      <wp:positionH relativeFrom="column">
                        <wp:posOffset>923290</wp:posOffset>
                      </wp:positionH>
                      <wp:positionV relativeFrom="paragraph">
                        <wp:posOffset>21589</wp:posOffset>
                      </wp:positionV>
                      <wp:extent cx="23647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pt,1.7pt" to="25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9B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"/>
                  </w:pict>
                </mc:Fallback>
              </mc:AlternateContent>
            </w:r>
          </w:p>
          <w:p w:rsidR="00554986" w:rsidRPr="008D2517" w:rsidRDefault="00554986" w:rsidP="00C4300C">
            <w:pPr>
              <w:spacing w:after="0" w:line="240" w:lineRule="auto"/>
              <w:jc w:val="center"/>
              <w:rPr>
                <w:i/>
              </w:rPr>
            </w:pPr>
            <w:r>
              <w:rPr>
                <w:i/>
              </w:rPr>
              <w:t xml:space="preserve">        </w:t>
            </w:r>
            <w:r w:rsidRPr="003345D6">
              <w:rPr>
                <w:i/>
                <w:sz w:val="26"/>
              </w:rPr>
              <w:t xml:space="preserve">Hà Tĩnh, ngày </w:t>
            </w:r>
            <w:r w:rsidR="00C4300C">
              <w:rPr>
                <w:i/>
                <w:sz w:val="26"/>
              </w:rPr>
              <w:t>10</w:t>
            </w:r>
            <w:r w:rsidR="003345D6" w:rsidRPr="003345D6">
              <w:rPr>
                <w:i/>
                <w:sz w:val="26"/>
              </w:rPr>
              <w:t xml:space="preserve"> </w:t>
            </w:r>
            <w:r w:rsidRPr="003345D6">
              <w:rPr>
                <w:i/>
                <w:sz w:val="26"/>
              </w:rPr>
              <w:t xml:space="preserve"> tháng</w:t>
            </w:r>
            <w:r w:rsidR="003345D6" w:rsidRPr="003345D6">
              <w:rPr>
                <w:i/>
                <w:sz w:val="26"/>
              </w:rPr>
              <w:t xml:space="preserve"> 4</w:t>
            </w:r>
            <w:r w:rsidRPr="003345D6">
              <w:rPr>
                <w:i/>
                <w:sz w:val="26"/>
              </w:rPr>
              <w:t xml:space="preserve"> năm 2018</w:t>
            </w:r>
          </w:p>
        </w:tc>
      </w:tr>
    </w:tbl>
    <w:p w:rsidR="00554986" w:rsidRPr="00C837CE" w:rsidRDefault="00554986" w:rsidP="00554986">
      <w:pPr>
        <w:spacing w:after="0" w:line="240" w:lineRule="auto"/>
        <w:jc w:val="both"/>
        <w:rPr>
          <w:sz w:val="2"/>
        </w:rPr>
      </w:pPr>
    </w:p>
    <w:p w:rsidR="00554986" w:rsidRPr="003345D6" w:rsidRDefault="00554986" w:rsidP="00554986">
      <w:pPr>
        <w:spacing w:after="0" w:line="240" w:lineRule="auto"/>
        <w:jc w:val="center"/>
        <w:rPr>
          <w:b/>
          <w:sz w:val="8"/>
        </w:rPr>
      </w:pPr>
    </w:p>
    <w:p w:rsidR="00554986" w:rsidRPr="008D2517" w:rsidRDefault="00FF3D22" w:rsidP="00554986">
      <w:pPr>
        <w:spacing w:after="0" w:line="240" w:lineRule="auto"/>
        <w:jc w:val="center"/>
        <w:rPr>
          <w:b/>
        </w:rPr>
      </w:pPr>
      <w:r>
        <w:rPr>
          <w:b/>
        </w:rPr>
        <w:t>KẾ HOẠCH</w:t>
      </w:r>
    </w:p>
    <w:p w:rsidR="00FF3D22" w:rsidRDefault="00554986" w:rsidP="00554986">
      <w:pPr>
        <w:spacing w:after="0" w:line="240" w:lineRule="auto"/>
        <w:jc w:val="center"/>
        <w:rPr>
          <w:b/>
        </w:rPr>
      </w:pPr>
      <w:r w:rsidRPr="008D2517">
        <w:rPr>
          <w:b/>
        </w:rPr>
        <w:t xml:space="preserve">Tuyên truyền các hoạt động </w:t>
      </w:r>
      <w:r w:rsidR="003345D6">
        <w:rPr>
          <w:b/>
        </w:rPr>
        <w:t>K</w:t>
      </w:r>
      <w:r w:rsidRPr="008D2517">
        <w:rPr>
          <w:b/>
        </w:rPr>
        <w:t>ỷ niệm 50 năm Chiến thắ</w:t>
      </w:r>
      <w:r>
        <w:rPr>
          <w:b/>
        </w:rPr>
        <w:t>ng</w:t>
      </w:r>
      <w:r w:rsidRPr="008D2517">
        <w:rPr>
          <w:b/>
        </w:rPr>
        <w:t xml:space="preserve"> Đồng Lộc</w:t>
      </w:r>
      <w:r w:rsidR="00FF3D22">
        <w:rPr>
          <w:b/>
        </w:rPr>
        <w:t xml:space="preserve"> </w:t>
      </w:r>
    </w:p>
    <w:p w:rsidR="00554986" w:rsidRPr="008D2517" w:rsidRDefault="00FF3D22" w:rsidP="00554986">
      <w:pPr>
        <w:spacing w:after="0" w:line="240" w:lineRule="auto"/>
        <w:jc w:val="center"/>
        <w:rPr>
          <w:b/>
        </w:rPr>
      </w:pPr>
      <w:r>
        <w:rPr>
          <w:b/>
        </w:rPr>
        <w:t>và Tưởng niệm 10 nữ Anh hùng, Liệt sỹ TNXP Ngã ba Đồng Lộc</w:t>
      </w:r>
    </w:p>
    <w:p w:rsidR="00554986" w:rsidRDefault="00554986" w:rsidP="00554986">
      <w:pPr>
        <w:spacing w:after="0" w:line="240" w:lineRule="auto"/>
        <w:jc w:val="center"/>
        <w:rPr>
          <w:b/>
        </w:rPr>
      </w:pPr>
      <w:r w:rsidRPr="008D2517">
        <w:rPr>
          <w:b/>
        </w:rPr>
        <w:t>(24/7/1968</w:t>
      </w:r>
      <w:r w:rsidR="003345D6">
        <w:rPr>
          <w:b/>
        </w:rPr>
        <w:t xml:space="preserve"> </w:t>
      </w:r>
      <w:r w:rsidRPr="008D2517">
        <w:rPr>
          <w:b/>
        </w:rPr>
        <w:t>-</w:t>
      </w:r>
      <w:r w:rsidR="003345D6">
        <w:rPr>
          <w:b/>
        </w:rPr>
        <w:t xml:space="preserve"> </w:t>
      </w:r>
      <w:r w:rsidRPr="008D2517">
        <w:rPr>
          <w:b/>
        </w:rPr>
        <w:t>24/7/2018)</w:t>
      </w:r>
    </w:p>
    <w:p w:rsidR="00554986" w:rsidRPr="001752CA" w:rsidRDefault="00554986" w:rsidP="00554986">
      <w:pPr>
        <w:spacing w:after="0" w:line="240" w:lineRule="auto"/>
        <w:jc w:val="center"/>
        <w:rPr>
          <w:b/>
          <w:sz w:val="16"/>
        </w:rPr>
      </w:pPr>
    </w:p>
    <w:p w:rsidR="003345D6" w:rsidRDefault="003345D6" w:rsidP="003345D6">
      <w:pPr>
        <w:spacing w:before="40" w:after="0" w:line="240" w:lineRule="auto"/>
        <w:ind w:firstLine="720"/>
        <w:jc w:val="both"/>
      </w:pPr>
      <w:r>
        <w:t xml:space="preserve">Thực hiện </w:t>
      </w:r>
      <w:r w:rsidR="00FF3D22">
        <w:t>Kế hoạch số 48</w:t>
      </w:r>
      <w:r w:rsidRPr="003345D6">
        <w:t xml:space="preserve"> -</w:t>
      </w:r>
      <w:r>
        <w:t xml:space="preserve"> </w:t>
      </w:r>
      <w:r w:rsidR="00FF3D22">
        <w:t>K</w:t>
      </w:r>
      <w:r w:rsidRPr="008D2517">
        <w:t>H/BTGTU</w:t>
      </w:r>
      <w:r>
        <w:t xml:space="preserve">, ngày </w:t>
      </w:r>
      <w:r w:rsidR="00FF3D22">
        <w:t>04/4</w:t>
      </w:r>
      <w:r>
        <w:t>/2018</w:t>
      </w:r>
      <w:r w:rsidR="00580815">
        <w:t xml:space="preserve"> của  Ban Tuyên giáo Tỉnh ủy về việc tuyên truyền các hoạt động Kỷ niệm 50 năm Chiến thắng Đồng Lộc </w:t>
      </w:r>
      <w:r w:rsidR="00580815" w:rsidRPr="00B04374">
        <w:t xml:space="preserve">và </w:t>
      </w:r>
      <w:r w:rsidR="00FF3D22">
        <w:t>T</w:t>
      </w:r>
      <w:r w:rsidR="00580815" w:rsidRPr="00B04374">
        <w:t xml:space="preserve">ưởng niệm 10 nữ </w:t>
      </w:r>
      <w:r w:rsidR="00FF3D22">
        <w:t>T</w:t>
      </w:r>
      <w:r w:rsidR="00580815" w:rsidRPr="00B04374">
        <w:t>hanh niên xung phong hy sinh tại Ngã ba Đồng Lộc (24/7/1968</w:t>
      </w:r>
      <w:r w:rsidR="00580815">
        <w:t xml:space="preserve"> </w:t>
      </w:r>
      <w:r w:rsidR="00580815" w:rsidRPr="00B04374">
        <w:t>-</w:t>
      </w:r>
      <w:r w:rsidR="00580815">
        <w:t xml:space="preserve"> 24/7/2018), Ban Thường v</w:t>
      </w:r>
      <w:bookmarkStart w:id="0" w:name="_GoBack"/>
      <w:bookmarkEnd w:id="0"/>
      <w:r w:rsidR="00580815">
        <w:t xml:space="preserve">ụ Tỉnh đoàn </w:t>
      </w:r>
      <w:r w:rsidR="00FF3D22">
        <w:t xml:space="preserve">ban hành kế hoạch, chỉ đạo triển khai, thực hiện trong các </w:t>
      </w:r>
      <w:r w:rsidR="00580815">
        <w:t>cấp bộ Đoàn, cụ thể như sau:</w:t>
      </w:r>
    </w:p>
    <w:p w:rsidR="009237A7" w:rsidRPr="009237A7" w:rsidRDefault="009237A7" w:rsidP="003345D6">
      <w:pPr>
        <w:spacing w:before="40" w:after="0" w:line="240" w:lineRule="auto"/>
        <w:ind w:firstLine="720"/>
        <w:jc w:val="both"/>
        <w:rPr>
          <w:b/>
        </w:rPr>
      </w:pPr>
      <w:r w:rsidRPr="009237A7">
        <w:rPr>
          <w:b/>
        </w:rPr>
        <w:t>I. MỤC ĐÍCH, YÊU CẦU</w:t>
      </w:r>
    </w:p>
    <w:p w:rsidR="009237A7" w:rsidRDefault="009237A7" w:rsidP="009237A7">
      <w:pPr>
        <w:spacing w:before="40" w:after="0" w:line="240" w:lineRule="auto"/>
        <w:ind w:firstLine="720"/>
        <w:jc w:val="both"/>
      </w:pPr>
      <w:r>
        <w:rPr>
          <w:b/>
        </w:rPr>
        <w:t>1.</w:t>
      </w:r>
      <w:r>
        <w:t xml:space="preserve"> Tuyên truyền sâu rộng để cán bộ, đảng viên, đoàn viên, hội viên và các tầng lớp Nhân dân nhận thức sâu sắc về tầm vóc lịch sử, ý nghĩa của Chiến thắng Đồng Lộc trong sự nghiệp đấu tranh giải phóng miền Nam, thống nhất đất nước; tưởng nhớ, </w:t>
      </w:r>
      <w:r>
        <w:rPr>
          <w:lang w:val="en-US"/>
        </w:rPr>
        <w:t>tri</w:t>
      </w:r>
      <w:r>
        <w:t xml:space="preserve"> ân công lao to lớn của đồng bào, đồng chí, cán bộ, chiến sĩ, thanh niên xung phong, công nhân giao thông, các lực lượng làm nhiệm vụ và 10 nữ Thanh niên xung phong hy sinh tại Ngã ba Đồng Lộc trong cuộc kháng chiến chống Mỹ, cứu nước. Khơi dậy truyền thống yêu nước, chủ nghĩa anh hùng cách mạng, ý chí tự lực, tự cường, sức sáng tạo của tuổi trẻ trong sự nghiệp xây dựng và bảo vệ Tổ quốc Việt Nam xã hội chủ nghĩa. </w:t>
      </w:r>
    </w:p>
    <w:p w:rsidR="009237A7" w:rsidRDefault="009237A7" w:rsidP="009237A7">
      <w:pPr>
        <w:spacing w:before="40" w:after="0" w:line="240" w:lineRule="auto"/>
        <w:ind w:firstLine="720"/>
        <w:jc w:val="both"/>
      </w:pPr>
      <w:r>
        <w:rPr>
          <w:b/>
        </w:rPr>
        <w:t>2.</w:t>
      </w:r>
      <w:r>
        <w:t xml:space="preserve"> Thông qua các hoạt động tuyên truyền kỷ niệm góp phần củng cố khối đại đoàn kết dân tộc; cổ vũ, động viên thế hệ trẻ cùng toàn Đảng, toàn dân và toàn quân tỉnh nhà vượt lên khó khăn, thách thức, thi đua thực hiện thắng lợi mục tiêu, chỉ tiêu Nghị quyết Đại hội Đảng bộ tỉnh lần thứ XVIII, Nghị quyết Đại hội Đoàn toàn tỉnh lần thứ XVII và Đại hội Đoàn các cấp nhiệm kỳ 2017 - 2022. </w:t>
      </w:r>
    </w:p>
    <w:p w:rsidR="009237A7" w:rsidRDefault="009237A7" w:rsidP="009237A7">
      <w:pPr>
        <w:spacing w:before="40" w:after="0" w:line="240" w:lineRule="auto"/>
        <w:ind w:firstLine="720"/>
        <w:jc w:val="both"/>
      </w:pPr>
      <w:r>
        <w:rPr>
          <w:b/>
        </w:rPr>
        <w:t>3.</w:t>
      </w:r>
      <w:r>
        <w:t xml:space="preserve"> Các hoạt động tuyên truyền kỷ niệm tiến hành với nhiều hình thức, thiết thực, hiệu quả và tiết kiệm, tạo khí thế phấn khởi trong đoàn viên, thanh thiếu nhi, gắn với các hoạt động kỷ niệm ngày lễ lớn, các sự kiện lịch sử của Đảng, Đoàn, đất nước, quê hương trong năm 2018.</w:t>
      </w:r>
    </w:p>
    <w:p w:rsidR="009237A7" w:rsidRDefault="009237A7" w:rsidP="009237A7">
      <w:pPr>
        <w:spacing w:before="40" w:after="0" w:line="240" w:lineRule="auto"/>
        <w:ind w:firstLine="720"/>
        <w:jc w:val="both"/>
        <w:rPr>
          <w:b/>
          <w:bCs/>
        </w:rPr>
      </w:pPr>
      <w:r>
        <w:rPr>
          <w:b/>
        </w:rPr>
        <w:t>II.</w:t>
      </w:r>
      <w:r>
        <w:rPr>
          <w:b/>
          <w:bCs/>
        </w:rPr>
        <w:t xml:space="preserve"> NỘI DUNG, HÌNH THỨC, THỜI GIAN TUYÊN TRUYỀN </w:t>
      </w:r>
    </w:p>
    <w:p w:rsidR="009237A7" w:rsidRDefault="009237A7" w:rsidP="009237A7">
      <w:pPr>
        <w:spacing w:before="40" w:after="0" w:line="240" w:lineRule="auto"/>
        <w:ind w:firstLine="720"/>
        <w:jc w:val="both"/>
        <w:rPr>
          <w:b/>
          <w:bCs/>
        </w:rPr>
      </w:pPr>
      <w:r>
        <w:rPr>
          <w:b/>
          <w:bCs/>
        </w:rPr>
        <w:t>1. Nội dung tuyên truyền</w:t>
      </w:r>
    </w:p>
    <w:p w:rsidR="009237A7" w:rsidRDefault="009237A7" w:rsidP="009237A7">
      <w:pPr>
        <w:spacing w:before="40" w:after="0" w:line="240" w:lineRule="auto"/>
        <w:ind w:firstLine="700"/>
        <w:jc w:val="both"/>
        <w:rPr>
          <w:spacing w:val="-2"/>
          <w:szCs w:val="28"/>
        </w:rPr>
      </w:pPr>
      <w:r>
        <w:rPr>
          <w:spacing w:val="-2"/>
          <w:szCs w:val="28"/>
        </w:rPr>
        <w:t>-</w:t>
      </w:r>
      <w:r>
        <w:rPr>
          <w:b/>
          <w:spacing w:val="-2"/>
          <w:szCs w:val="28"/>
        </w:rPr>
        <w:t xml:space="preserve"> </w:t>
      </w:r>
      <w:r>
        <w:rPr>
          <w:spacing w:val="-2"/>
          <w:szCs w:val="28"/>
        </w:rPr>
        <w:t>Khẳng định sự lãnh đạo đúng đắn, sáng suốt của Đảng, Chủ tịch Hồ Chí Minh, sự mưu trí, sáng tạo và tinh thần chiến đấu anh dũng, sẵn sàng xả thân vì sự nghiệp đấu tranh giải phóng miền Nam, thống nhất đất nước của quân và dân ta.</w:t>
      </w:r>
    </w:p>
    <w:p w:rsidR="009237A7" w:rsidRDefault="009237A7" w:rsidP="009237A7">
      <w:pPr>
        <w:spacing w:before="40" w:after="0" w:line="240" w:lineRule="auto"/>
        <w:ind w:firstLine="700"/>
        <w:jc w:val="both"/>
        <w:rPr>
          <w:szCs w:val="28"/>
        </w:rPr>
      </w:pPr>
      <w:r>
        <w:rPr>
          <w:szCs w:val="28"/>
        </w:rPr>
        <w:t xml:space="preserve">- Tuyên truyền về tầm vóc lịch sử và ý nghĩa to lớn của Chiến thắng Đồng Lộc trong cuộc kháng chiến chống đế quốc Mỹ xâm lược; sự cống hiến, hy sinh của các lực lượng và Nhân dân, đặc biệt là tấm gương anh dũng của 10 Nữ liệt sỹ Thanh niên xung phong Ngã ba Đồng Lộc; từ đó khơi dậy và phát huy tinh thần cách mạng ý chí tự lực, tự cường, mưu trí, sáng tạo vào thực hiện thắng lợi sự nghiệp xây dựng quê hương, đất nước giàu đẹp, văn minh. </w:t>
      </w:r>
    </w:p>
    <w:p w:rsidR="009237A7" w:rsidRDefault="009237A7" w:rsidP="009237A7">
      <w:pPr>
        <w:spacing w:before="40" w:after="0" w:line="240" w:lineRule="auto"/>
        <w:ind w:firstLine="700"/>
        <w:jc w:val="both"/>
        <w:rPr>
          <w:szCs w:val="28"/>
        </w:rPr>
      </w:pPr>
      <w:r>
        <w:rPr>
          <w:szCs w:val="28"/>
        </w:rPr>
        <w:lastRenderedPageBreak/>
        <w:t>- Tuyên truyền đạo lý “Uống nước nhớ nguồn” của dân tộc nhằm tri ân các anh hùng, liệt sỹ và những người có công với cách mạng, góp phần giáo dục truyền thống yêu nước, cách mạng và nâng cao trách nhiệm củ</w:t>
      </w:r>
      <w:r w:rsidR="00C82122">
        <w:rPr>
          <w:szCs w:val="28"/>
        </w:rPr>
        <w:t>a</w:t>
      </w:r>
      <w:r w:rsidR="00C82122">
        <w:rPr>
          <w:szCs w:val="28"/>
          <w:lang w:val="vi-VN"/>
        </w:rPr>
        <w:t xml:space="preserve"> thế hệ trẻ</w:t>
      </w:r>
      <w:r>
        <w:rPr>
          <w:szCs w:val="28"/>
        </w:rPr>
        <w:t xml:space="preserve"> đối với quê hương, đất nước, sau hơn 30 năm đổi mới.</w:t>
      </w:r>
    </w:p>
    <w:p w:rsidR="009237A7" w:rsidRDefault="009237A7" w:rsidP="009237A7">
      <w:pPr>
        <w:spacing w:before="40" w:after="0" w:line="240" w:lineRule="auto"/>
        <w:ind w:firstLine="700"/>
        <w:jc w:val="both"/>
        <w:rPr>
          <w:szCs w:val="28"/>
        </w:rPr>
      </w:pPr>
      <w:r>
        <w:rPr>
          <w:szCs w:val="28"/>
        </w:rPr>
        <w:t xml:space="preserve">- Tuyên truyền về vị trí, vai trò và ý nghĩa to lớn của Khu Di tích </w:t>
      </w:r>
      <w:r w:rsidR="00351AC2">
        <w:rPr>
          <w:szCs w:val="28"/>
        </w:rPr>
        <w:t>L</w:t>
      </w:r>
      <w:r>
        <w:rPr>
          <w:szCs w:val="28"/>
        </w:rPr>
        <w:t>ịch sử cấp Quốc gia đặc biệt - Ngã ba Đồng Lộc và truyền thống văn hóa, cách mạng của Hà Tĩnh, góp phần quảng bá hình ảnh quê hương, con người Hà Tĩnh đến với Nhân dân, tuổi trẻ cả nước và bạn bè quốc tế.</w:t>
      </w:r>
    </w:p>
    <w:p w:rsidR="009237A7" w:rsidRDefault="009237A7" w:rsidP="009237A7">
      <w:pPr>
        <w:spacing w:before="40" w:after="0" w:line="240" w:lineRule="auto"/>
        <w:ind w:firstLine="700"/>
        <w:jc w:val="both"/>
        <w:rPr>
          <w:spacing w:val="-2"/>
          <w:szCs w:val="28"/>
        </w:rPr>
      </w:pPr>
      <w:r>
        <w:rPr>
          <w:spacing w:val="-2"/>
          <w:szCs w:val="28"/>
        </w:rPr>
        <w:t>- Phản ánh các hoạt động tuyên truyền kỷ niệm 50 năm Chiến thắng Đồng Lộc, các hoạt động Kỷ niệm 71 năm Ngày Thương binh, Liệt sỹ (27/7/1947 - 7/7/2018) gắn với tuyên truyền</w:t>
      </w:r>
      <w:r w:rsidR="00C82122">
        <w:rPr>
          <w:spacing w:val="-2"/>
          <w:szCs w:val="28"/>
          <w:lang w:val="vi-VN"/>
        </w:rPr>
        <w:t>,</w:t>
      </w:r>
      <w:r>
        <w:rPr>
          <w:spacing w:val="-2"/>
          <w:szCs w:val="28"/>
        </w:rPr>
        <w:t xml:space="preserve"> thực hiện các nhiệm vụ chính trị của tỉnh</w:t>
      </w:r>
      <w:r w:rsidR="00C82122">
        <w:rPr>
          <w:spacing w:val="-2"/>
          <w:szCs w:val="28"/>
          <w:lang w:val="vi-VN"/>
        </w:rPr>
        <w:t xml:space="preserve"> và địa phương, đơn vị trong</w:t>
      </w:r>
      <w:r>
        <w:rPr>
          <w:spacing w:val="-2"/>
          <w:szCs w:val="28"/>
        </w:rPr>
        <w:t xml:space="preserve"> năm 2018.</w:t>
      </w:r>
    </w:p>
    <w:p w:rsidR="009237A7" w:rsidRDefault="009237A7" w:rsidP="009237A7">
      <w:pPr>
        <w:spacing w:before="40" w:after="0" w:line="240" w:lineRule="auto"/>
        <w:ind w:firstLine="700"/>
        <w:jc w:val="both"/>
        <w:rPr>
          <w:spacing w:val="-4"/>
          <w:szCs w:val="28"/>
        </w:rPr>
      </w:pPr>
      <w:r>
        <w:rPr>
          <w:spacing w:val="-4"/>
          <w:szCs w:val="28"/>
        </w:rPr>
        <w:t>- Tuyên truyền những kết quả, thành tựu nổi bật trên các lĩnh vực của Đảng bộ và Nhân dân Hà Tĩnh, những đóng góp xứng đáng của tuổi trẻ tỉnh nhà trong công cuộc đổi mới, xây dựng quê hương, đất nước.</w:t>
      </w:r>
    </w:p>
    <w:p w:rsidR="009237A7" w:rsidRDefault="009237A7" w:rsidP="009237A7">
      <w:pPr>
        <w:spacing w:before="40" w:after="0" w:line="240" w:lineRule="auto"/>
        <w:ind w:firstLine="700"/>
        <w:jc w:val="both"/>
        <w:rPr>
          <w:szCs w:val="28"/>
        </w:rPr>
      </w:pPr>
      <w:r>
        <w:rPr>
          <w:szCs w:val="28"/>
        </w:rPr>
        <w:t>- Tuyên truyền các phong trào thi đua yêu nước, phong trào hành động cách mạng và các hoạt động của tuổi trẻ Kỷ niệm 50 năm Chiến thắng Đồng Lộc.</w:t>
      </w:r>
    </w:p>
    <w:p w:rsidR="009237A7" w:rsidRDefault="009237A7" w:rsidP="009237A7">
      <w:pPr>
        <w:spacing w:before="40" w:after="0" w:line="240" w:lineRule="auto"/>
        <w:ind w:firstLine="700"/>
        <w:jc w:val="both"/>
        <w:rPr>
          <w:szCs w:val="28"/>
        </w:rPr>
      </w:pPr>
      <w:r>
        <w:rPr>
          <w:szCs w:val="28"/>
        </w:rPr>
        <w:t xml:space="preserve">- </w:t>
      </w:r>
      <w:r>
        <w:rPr>
          <w:szCs w:val="28"/>
          <w:lang w:val="en-US"/>
        </w:rPr>
        <w:t xml:space="preserve">Đấu tranh với các luận điệu, hành vi xuyên tạc, sai trái của các thế lực thù địch, </w:t>
      </w:r>
      <w:r>
        <w:rPr>
          <w:rStyle w:val="Bodytext2"/>
        </w:rPr>
        <w:t>phần tử cơ hội</w:t>
      </w:r>
      <w:r>
        <w:rPr>
          <w:rStyle w:val="Bodytext2"/>
          <w:lang w:val="en-US"/>
        </w:rPr>
        <w:t xml:space="preserve"> liên quan đến uy tín, hình ảnh của </w:t>
      </w:r>
      <w:r>
        <w:rPr>
          <w:szCs w:val="28"/>
          <w:lang w:val="en-US"/>
        </w:rPr>
        <w:t>Đảng, Nhà nước ta, tỉnh ta, đến Chiến thắng Ngã ba Đồng Lộc và các nội dung quan trọng khác…</w:t>
      </w:r>
    </w:p>
    <w:p w:rsidR="009237A7" w:rsidRDefault="009237A7" w:rsidP="009237A7">
      <w:pPr>
        <w:spacing w:before="40" w:after="0" w:line="240" w:lineRule="auto"/>
        <w:ind w:firstLine="720"/>
        <w:jc w:val="both"/>
        <w:rPr>
          <w:b/>
        </w:rPr>
      </w:pPr>
      <w:r>
        <w:rPr>
          <w:b/>
        </w:rPr>
        <w:t>2. Hình thức tuyên truyền</w:t>
      </w:r>
    </w:p>
    <w:p w:rsidR="009237A7" w:rsidRDefault="009237A7" w:rsidP="009237A7">
      <w:pPr>
        <w:spacing w:before="40" w:after="0" w:line="240" w:lineRule="auto"/>
        <w:ind w:firstLine="720"/>
        <w:jc w:val="both"/>
      </w:pPr>
      <w:r>
        <w:t>-</w:t>
      </w:r>
      <w:r>
        <w:rPr>
          <w:b/>
        </w:rPr>
        <w:t xml:space="preserve"> </w:t>
      </w:r>
      <w:r>
        <w:t xml:space="preserve">Tổ chức tuyên truyền các nội dung thông qua hệ thống báo cáo viên, tuyên truyền viên từ tỉnh đến cơ sở. </w:t>
      </w:r>
    </w:p>
    <w:p w:rsidR="009237A7" w:rsidRDefault="009237A7" w:rsidP="009237A7">
      <w:pPr>
        <w:spacing w:before="40" w:after="0" w:line="240" w:lineRule="auto"/>
        <w:ind w:firstLine="720"/>
        <w:jc w:val="both"/>
        <w:rPr>
          <w:spacing w:val="-2"/>
        </w:rPr>
      </w:pPr>
      <w:r>
        <w:rPr>
          <w:spacing w:val="-2"/>
        </w:rPr>
        <w:t>- Tổ chức hội thảo khoa học, nói chuyện chuyên đề, tọa đàm, gặp mặt nhân chứng tiêu biểu, chiếu phim tài liệu về chủ đề “50 năm Chiến thắng Đồng Lộc”... gắn với các hoạt động kỷ niệm các ngày lễ lớn của Đảng, Đoàn, quê hương, đất nước trong năm 2018.</w:t>
      </w:r>
    </w:p>
    <w:p w:rsidR="009237A7" w:rsidRDefault="009237A7" w:rsidP="009237A7">
      <w:pPr>
        <w:spacing w:before="40" w:after="0" w:line="240" w:lineRule="auto"/>
        <w:ind w:firstLine="720"/>
        <w:jc w:val="both"/>
      </w:pPr>
      <w:r>
        <w:t>-</w:t>
      </w:r>
      <w:r>
        <w:rPr>
          <w:b/>
        </w:rPr>
        <w:t xml:space="preserve"> </w:t>
      </w:r>
      <w:r>
        <w:t>Tuyên truyền qua các phương tiện thông tin đại chúng, hệ thống website, facebook của các cấp bộ Đoàn; phối hợp xây dựng các phóng sự, chuyên đề, mở chuyên trang, chuyên mục,… trên Báo Hà Tĩnh, Đài PTTH tỉnh,</w:t>
      </w:r>
      <w:r w:rsidR="001752CA">
        <w:rPr>
          <w:lang w:val="vi-VN"/>
        </w:rPr>
        <w:t xml:space="preserve"> </w:t>
      </w:r>
      <w:r>
        <w:t xml:space="preserve">bản tin, bảng tin của địa phương, đơn vị; tọa đàm, gặp gỡ, trao đổi với các nhân chứng (cựu chiến binh, cựu thanh niên xung phong…) trên địa bàn trực tiếp tham gia chiến đấu và phục vụ chiến đấu tại chiến trường Đồng Lộc; </w:t>
      </w:r>
    </w:p>
    <w:p w:rsidR="009237A7" w:rsidRDefault="009237A7" w:rsidP="009237A7">
      <w:pPr>
        <w:spacing w:before="40" w:after="0" w:line="240" w:lineRule="auto"/>
        <w:ind w:firstLine="720"/>
        <w:jc w:val="both"/>
        <w:rPr>
          <w:b/>
        </w:rPr>
      </w:pPr>
      <w:r>
        <w:t>- Phối hợp tổ chức xuất bản sách, đĩa VCD, sáng tác các ca khúc về 50 năm Chiến thắng Đồng Lộc.</w:t>
      </w:r>
    </w:p>
    <w:p w:rsidR="009237A7" w:rsidRDefault="009237A7" w:rsidP="009237A7">
      <w:pPr>
        <w:spacing w:before="40" w:after="0" w:line="240" w:lineRule="auto"/>
        <w:ind w:firstLine="720"/>
        <w:jc w:val="both"/>
      </w:pPr>
      <w:r>
        <w:t>- Tuyên truyền bằng hình thức trực quan như lên băng cờ, khẩu hiệu, panô, áp phích, triển lãm ảnh…</w:t>
      </w:r>
    </w:p>
    <w:p w:rsidR="009237A7" w:rsidRDefault="009237A7" w:rsidP="009237A7">
      <w:pPr>
        <w:spacing w:before="40" w:after="0" w:line="240" w:lineRule="auto"/>
        <w:ind w:firstLine="720"/>
        <w:jc w:val="both"/>
      </w:pPr>
      <w:r>
        <w:t>- Triển khai đợt sinh hoạt chính trị, diễn đàn thanh niên, sinh hoạt  Đoàn chủ điểm tháng 7/2018 “50 năm Chiến thắng Đồng Lộc”.</w:t>
      </w:r>
    </w:p>
    <w:p w:rsidR="009237A7" w:rsidRDefault="009237A7" w:rsidP="009237A7">
      <w:pPr>
        <w:spacing w:before="40" w:after="0" w:line="240" w:lineRule="auto"/>
        <w:ind w:firstLine="720"/>
        <w:jc w:val="both"/>
        <w:rPr>
          <w:bCs/>
        </w:rPr>
      </w:pPr>
      <w:r>
        <w:rPr>
          <w:bCs/>
        </w:rPr>
        <w:t>-</w:t>
      </w:r>
      <w:r>
        <w:rPr>
          <w:b/>
          <w:bCs/>
        </w:rPr>
        <w:t xml:space="preserve"> </w:t>
      </w:r>
      <w:r>
        <w:rPr>
          <w:bCs/>
        </w:rPr>
        <w:t>Tổ chức các đoàn tham quan, hành hương về địa chỉ đỏ; kết nạp đoàn viên, đội viên tại Khu di tích Lịch sử Ngã ba Đồng Lộc.</w:t>
      </w:r>
    </w:p>
    <w:p w:rsidR="009237A7" w:rsidRDefault="009237A7" w:rsidP="009237A7">
      <w:pPr>
        <w:spacing w:before="40" w:after="0" w:line="240" w:lineRule="auto"/>
        <w:ind w:firstLine="720"/>
        <w:jc w:val="both"/>
        <w:rPr>
          <w:bCs/>
        </w:rPr>
      </w:pPr>
      <w:r>
        <w:rPr>
          <w:bCs/>
        </w:rPr>
        <w:t>- Tổ chức thi tìm hiểu về 50 năm Chiến thắng Đồng Lộc trong đoàn viên, thanh niên, học sinh, sinh viên trên địa bàn tỉnh.</w:t>
      </w:r>
    </w:p>
    <w:p w:rsidR="009237A7" w:rsidRDefault="009237A7" w:rsidP="009237A7">
      <w:pPr>
        <w:spacing w:before="40" w:after="0" w:line="240" w:lineRule="auto"/>
        <w:ind w:firstLine="720"/>
        <w:jc w:val="both"/>
        <w:rPr>
          <w:b/>
        </w:rPr>
      </w:pPr>
      <w:r>
        <w:rPr>
          <w:b/>
        </w:rPr>
        <w:lastRenderedPageBreak/>
        <w:t>3. Thời gian tuyên truyền (chia làm 3 đợt)</w:t>
      </w:r>
    </w:p>
    <w:p w:rsidR="009237A7" w:rsidRDefault="009237A7" w:rsidP="009237A7">
      <w:pPr>
        <w:spacing w:before="40" w:after="0" w:line="240" w:lineRule="auto"/>
        <w:ind w:firstLine="720"/>
        <w:jc w:val="both"/>
        <w:rPr>
          <w:b/>
        </w:rPr>
      </w:pPr>
      <w:r>
        <w:rPr>
          <w:b/>
        </w:rPr>
        <w:t>* Đợt 1: Từ 01/4/2018 đến 30/4/2018</w:t>
      </w:r>
    </w:p>
    <w:p w:rsidR="009237A7" w:rsidRDefault="009237A7" w:rsidP="009237A7">
      <w:pPr>
        <w:spacing w:before="40" w:after="0" w:line="240" w:lineRule="auto"/>
        <w:ind w:firstLine="720"/>
        <w:jc w:val="both"/>
      </w:pPr>
      <w:r>
        <w:t>- Xây dựng, ban hành các văn bản lãnh đạo, chỉ đạo, hướng dẫn các cấp bộ Đoàn triển khai các hoạt động tuyền truyền kỷ niệm.</w:t>
      </w:r>
    </w:p>
    <w:p w:rsidR="009237A7" w:rsidRDefault="009237A7" w:rsidP="009237A7">
      <w:pPr>
        <w:spacing w:before="40" w:after="0" w:line="240" w:lineRule="auto"/>
        <w:ind w:firstLine="720"/>
        <w:jc w:val="both"/>
      </w:pPr>
      <w:r>
        <w:t>- Các địa phương, đơn vị phát động phong trào thi đua yêu nước thực hiện thắng lợi nhiệm vụ chính trị gắn với thực hiện chương trình công tác Đoàn,</w:t>
      </w:r>
      <w:r w:rsidR="001752CA">
        <w:rPr>
          <w:lang w:val="vi-VN"/>
        </w:rPr>
        <w:t xml:space="preserve"> </w:t>
      </w:r>
      <w:r>
        <w:t>phong trào thanh thiếu nhi thiết thực Kỷ niệm 50 năm Chiến thắng Đồng Lộc.</w:t>
      </w:r>
    </w:p>
    <w:p w:rsidR="009237A7" w:rsidRDefault="009237A7" w:rsidP="009237A7">
      <w:pPr>
        <w:spacing w:before="40" w:after="0" w:line="240" w:lineRule="auto"/>
        <w:ind w:firstLine="720"/>
        <w:jc w:val="both"/>
        <w:rPr>
          <w:b/>
        </w:rPr>
      </w:pPr>
      <w:r>
        <w:rPr>
          <w:b/>
        </w:rPr>
        <w:t>* Đợt 2: Từ 01/5/2018 đến 30/6/2018</w:t>
      </w:r>
    </w:p>
    <w:p w:rsidR="009237A7" w:rsidRDefault="009237A7" w:rsidP="009237A7">
      <w:pPr>
        <w:spacing w:before="40" w:after="0" w:line="240" w:lineRule="auto"/>
        <w:ind w:firstLine="720"/>
        <w:jc w:val="both"/>
      </w:pPr>
      <w:r>
        <w:t>- Tổ chức Hội thi báo cáo viên giỏi toàn tỉnh, lồng ghép tuyên truyền các nội dung liên quan.</w:t>
      </w:r>
    </w:p>
    <w:p w:rsidR="009237A7" w:rsidRDefault="009237A7" w:rsidP="009237A7">
      <w:pPr>
        <w:spacing w:before="40" w:after="0" w:line="240" w:lineRule="auto"/>
        <w:ind w:firstLine="720"/>
        <w:jc w:val="both"/>
      </w:pPr>
      <w:r>
        <w:t xml:space="preserve"> - Phối hợp đẩy mạnh các cuộc thi, hoạt động sáng tác, quảng bá các tác phẩm văn học, nghệ thuật; xuất bản sách </w:t>
      </w:r>
      <w:r w:rsidRPr="00C82122">
        <w:rPr>
          <w:spacing w:val="-20"/>
        </w:rPr>
        <w:t>về chủ đề 50 năm Chiến thắng</w:t>
      </w:r>
      <w:r>
        <w:t xml:space="preserve"> Đồng Lộc.</w:t>
      </w:r>
    </w:p>
    <w:p w:rsidR="009237A7" w:rsidRDefault="009237A7" w:rsidP="009237A7">
      <w:pPr>
        <w:spacing w:before="40" w:after="0" w:line="240" w:lineRule="auto"/>
        <w:ind w:firstLine="720"/>
        <w:jc w:val="both"/>
        <w:rPr>
          <w:b/>
        </w:rPr>
      </w:pPr>
      <w:r>
        <w:rPr>
          <w:b/>
        </w:rPr>
        <w:t>* Đợt 3: Đợt cao điểm từ 01/7 đến 30/7/2018</w:t>
      </w:r>
    </w:p>
    <w:p w:rsidR="009237A7" w:rsidRDefault="009237A7" w:rsidP="009237A7">
      <w:pPr>
        <w:spacing w:before="40" w:after="0" w:line="240" w:lineRule="auto"/>
        <w:ind w:firstLine="720"/>
        <w:jc w:val="both"/>
      </w:pPr>
      <w:r>
        <w:t>- Đẩy mạnh các hoạt động tuyên truyền kỷ niệm bằng nhiều hình thức phong phú, đa dạng, có trọng tâm, trọng điểm, nhất là tuyên truyền trực quan, tạo cảnh quan môi trường xanh - sạch - đẹp, đồng bộ; tuyên truyền trên các phương tiện thông tin đại chúng về Lễ mít tinh trọng thể Kỷ niệm 50 năm Chiến thắng Đồng Lộc; các hoạt động tưởng niệm 10 Nữ Thanh niên xung phong hy sinh tại Ngã ba Đồng Lộc và các hoạt động do Đoàn, Hội, Đội tổ chức.</w:t>
      </w:r>
    </w:p>
    <w:p w:rsidR="009237A7" w:rsidRDefault="009237A7" w:rsidP="009237A7">
      <w:pPr>
        <w:spacing w:before="40" w:after="0" w:line="240" w:lineRule="auto"/>
        <w:ind w:firstLine="720"/>
        <w:jc w:val="both"/>
      </w:pPr>
      <w:r>
        <w:t>- Tổ chức các hoạt động đền ơn đáp nghĩa, uống nước nhớ nguồn; tôn vinh, tri ân những cống hiến, đóng góp của người có công với cách mạng, gia đình chính sách; tuyên truyền, vận động các tổ chức, doanh nghiệp, cá nhân chung tay hỗ trợ, giúp đỡ các gia đình liệt sỹ, thương binh, bệnh binh, cựu TNXP, cựu chiến binh, người có công với cách mạng…</w:t>
      </w:r>
    </w:p>
    <w:p w:rsidR="009237A7" w:rsidRDefault="009237A7" w:rsidP="009237A7">
      <w:pPr>
        <w:spacing w:before="40" w:after="0" w:line="240" w:lineRule="auto"/>
        <w:ind w:firstLine="720"/>
        <w:jc w:val="both"/>
        <w:rPr>
          <w:i/>
        </w:rPr>
      </w:pPr>
      <w:r>
        <w:rPr>
          <w:b/>
        </w:rPr>
        <w:t xml:space="preserve">* Thời gian treo cờ Đảng, cờ Tổ </w:t>
      </w:r>
      <w:r w:rsidRPr="00C82122">
        <w:rPr>
          <w:rFonts w:ascii="Times New Roman Bold" w:hAnsi="Times New Roman Bold"/>
          <w:b/>
          <w:spacing w:val="-20"/>
        </w:rPr>
        <w:t>quốc, khẩu hiệu đồng lo</w:t>
      </w:r>
      <w:r>
        <w:rPr>
          <w:b/>
        </w:rPr>
        <w:t>ạt trong toàn tỉnh</w:t>
      </w:r>
      <w:r>
        <w:t xml:space="preserve">: </w:t>
      </w:r>
      <w:r>
        <w:rPr>
          <w:b/>
          <w:i/>
        </w:rPr>
        <w:t>Từ ngày 20/7 đến 29/7/2018</w:t>
      </w:r>
      <w:r>
        <w:t>.</w:t>
      </w:r>
    </w:p>
    <w:p w:rsidR="009237A7" w:rsidRDefault="009237A7" w:rsidP="009237A7">
      <w:pPr>
        <w:spacing w:before="40" w:after="0" w:line="240" w:lineRule="auto"/>
        <w:ind w:firstLine="720"/>
        <w:jc w:val="both"/>
        <w:rPr>
          <w:b/>
          <w:bCs/>
        </w:rPr>
      </w:pPr>
      <w:r>
        <w:rPr>
          <w:b/>
        </w:rPr>
        <w:t>III.</w:t>
      </w:r>
      <w:r>
        <w:t xml:space="preserve"> </w:t>
      </w:r>
      <w:r>
        <w:rPr>
          <w:b/>
          <w:bCs/>
        </w:rPr>
        <w:t xml:space="preserve">TỔ CHỨC THỰC HIỆN </w:t>
      </w:r>
    </w:p>
    <w:p w:rsidR="009237A7" w:rsidRDefault="009237A7" w:rsidP="009237A7">
      <w:pPr>
        <w:spacing w:before="40" w:after="0" w:line="240" w:lineRule="auto"/>
        <w:ind w:firstLine="720"/>
        <w:jc w:val="both"/>
        <w:rPr>
          <w:b/>
          <w:bCs/>
        </w:rPr>
      </w:pPr>
      <w:r>
        <w:rPr>
          <w:b/>
          <w:bCs/>
        </w:rPr>
        <w:t>1. Tỉnh đoàn</w:t>
      </w:r>
    </w:p>
    <w:p w:rsidR="0004395B" w:rsidRDefault="009237A7" w:rsidP="007F1B8D">
      <w:pPr>
        <w:spacing w:before="40" w:after="0" w:line="240" w:lineRule="auto"/>
        <w:ind w:firstLine="720"/>
        <w:jc w:val="both"/>
        <w:rPr>
          <w:bCs/>
        </w:rPr>
      </w:pPr>
      <w:r>
        <w:rPr>
          <w:bCs/>
        </w:rPr>
        <w:t>-</w:t>
      </w:r>
      <w:r>
        <w:rPr>
          <w:b/>
          <w:bCs/>
        </w:rPr>
        <w:t xml:space="preserve"> </w:t>
      </w:r>
      <w:r>
        <w:rPr>
          <w:bCs/>
        </w:rPr>
        <w:t xml:space="preserve">Ban hành </w:t>
      </w:r>
      <w:r w:rsidR="00107EB6">
        <w:rPr>
          <w:bCs/>
        </w:rPr>
        <w:t xml:space="preserve">Kế hoạch, </w:t>
      </w:r>
      <w:r>
        <w:rPr>
          <w:bCs/>
        </w:rPr>
        <w:t xml:space="preserve">chỉ đạo triển khai thực hiện trong các cấp bộ Đoàn toàn tỉnh. </w:t>
      </w:r>
    </w:p>
    <w:p w:rsidR="007F1B8D" w:rsidRDefault="009237A7" w:rsidP="007F1B8D">
      <w:pPr>
        <w:spacing w:before="40" w:after="0" w:line="240" w:lineRule="auto"/>
        <w:ind w:firstLine="720"/>
        <w:jc w:val="both"/>
        <w:rPr>
          <w:lang w:val="en-US"/>
        </w:rPr>
      </w:pPr>
      <w:r>
        <w:rPr>
          <w:lang w:val="vi-VN"/>
        </w:rPr>
        <w:t xml:space="preserve">- </w:t>
      </w:r>
      <w:r w:rsidR="007F1B8D">
        <w:rPr>
          <w:lang w:val="en-US"/>
        </w:rPr>
        <w:t>Phối hợp xây dựng Tài liệu tuyên truyền Kỷ niệm 50 năm Chiến thắng Đồng Lộc và Tưởng niệm 10 nữ Anh hùng, Liệt sỹ Thanh niên xung phong Ngã ba Đồng Lộc.</w:t>
      </w:r>
    </w:p>
    <w:p w:rsidR="007F1B8D" w:rsidRDefault="007F1B8D" w:rsidP="007F1B8D">
      <w:pPr>
        <w:spacing w:before="40" w:after="0" w:line="240" w:lineRule="auto"/>
        <w:ind w:firstLine="720"/>
        <w:jc w:val="both"/>
        <w:rPr>
          <w:lang w:val="en-US"/>
        </w:rPr>
      </w:pPr>
      <w:r>
        <w:rPr>
          <w:lang w:val="en-US"/>
        </w:rPr>
        <w:t>- Chủ trì phối hợp với Sở Giáo dục và Đào tạo tổ chức tốt Cuộc tìm hiểu 50 năm Chiến thắng Đồng Lộc trong đoàn viên, thanh niên, học sinh, sinh viên.</w:t>
      </w:r>
    </w:p>
    <w:p w:rsidR="007F1B8D" w:rsidRDefault="007F1B8D" w:rsidP="007F1B8D">
      <w:pPr>
        <w:spacing w:before="40" w:after="0" w:line="240" w:lineRule="auto"/>
        <w:ind w:firstLine="720"/>
        <w:jc w:val="both"/>
        <w:rPr>
          <w:lang w:val="en-US"/>
        </w:rPr>
      </w:pPr>
      <w:r>
        <w:rPr>
          <w:lang w:val="en-US"/>
        </w:rPr>
        <w:t>- Chỉ đạo Ban Quản lý Khu di tích</w:t>
      </w:r>
      <w:r w:rsidR="00DD12CE">
        <w:rPr>
          <w:lang w:val="en-US"/>
        </w:rPr>
        <w:t xml:space="preserve"> Lịch sử</w:t>
      </w:r>
      <w:r>
        <w:rPr>
          <w:lang w:val="en-US"/>
        </w:rPr>
        <w:t xml:space="preserve"> Ngã ba Đồng Lộc sưu tập, bổ sung các tư liệu liên quan; tăng cường tuyên truyền hình bằng hình thức trực quan trong các ngày lễ, nhất là trong dịp cao điểm Kỷ niệm 50 năm Chiến thắng Đồng Lộc.</w:t>
      </w:r>
    </w:p>
    <w:p w:rsidR="009237A7" w:rsidRDefault="007F1B8D" w:rsidP="009237A7">
      <w:pPr>
        <w:spacing w:before="40" w:after="0" w:line="240" w:lineRule="auto"/>
        <w:ind w:firstLine="720"/>
        <w:jc w:val="both"/>
        <w:rPr>
          <w:b/>
        </w:rPr>
      </w:pPr>
      <w:r>
        <w:rPr>
          <w:lang w:val="en-US"/>
        </w:rPr>
        <w:t xml:space="preserve">- </w:t>
      </w:r>
      <w:r w:rsidR="009237A7">
        <w:rPr>
          <w:lang w:val="vi-VN"/>
        </w:rPr>
        <w:t xml:space="preserve">Chỉ đạo tuyên truyền lồng ghép </w:t>
      </w:r>
      <w:r w:rsidR="009237A7">
        <w:rPr>
          <w:lang w:val="en-US"/>
        </w:rPr>
        <w:t xml:space="preserve">công tác tuyên truyền Kỷ niệm </w:t>
      </w:r>
      <w:r w:rsidR="009237A7">
        <w:rPr>
          <w:bCs/>
        </w:rPr>
        <w:t>50 năm Chiến thắng Đồng Lộc với việc n</w:t>
      </w:r>
      <w:r w:rsidR="009237A7">
        <w:rPr>
          <w:lang w:val="vi-VN"/>
        </w:rPr>
        <w:t>ắm bắt tình tình dư luận xã hội trước, trong và sau dịp kỷ niệm.</w:t>
      </w:r>
    </w:p>
    <w:p w:rsidR="009237A7" w:rsidRDefault="009237A7" w:rsidP="009237A7">
      <w:pPr>
        <w:spacing w:before="40" w:after="0" w:line="240" w:lineRule="auto"/>
        <w:ind w:firstLine="720"/>
        <w:jc w:val="both"/>
        <w:rPr>
          <w:spacing w:val="-4"/>
          <w:lang w:val="en-US"/>
        </w:rPr>
      </w:pPr>
      <w:r>
        <w:rPr>
          <w:spacing w:val="-4"/>
          <w:lang w:val="vi-VN"/>
        </w:rPr>
        <w:lastRenderedPageBreak/>
        <w:t xml:space="preserve">- </w:t>
      </w:r>
      <w:r>
        <w:rPr>
          <w:spacing w:val="-4"/>
          <w:lang w:val="en-US"/>
        </w:rPr>
        <w:t xml:space="preserve">Phối hợp tổ chức họp báo; cung cấp, </w:t>
      </w:r>
      <w:r>
        <w:rPr>
          <w:spacing w:val="-4"/>
          <w:lang w:val="vi-VN"/>
        </w:rPr>
        <w:t xml:space="preserve">định hướng thông tin cho các cơ quan báo chí </w:t>
      </w:r>
      <w:r>
        <w:rPr>
          <w:spacing w:val="-4"/>
          <w:lang w:val="en-US"/>
        </w:rPr>
        <w:t xml:space="preserve">trung ương, </w:t>
      </w:r>
      <w:r>
        <w:rPr>
          <w:spacing w:val="-4"/>
          <w:lang w:val="vi-VN"/>
        </w:rPr>
        <w:t xml:space="preserve">địa phương tuyên truyền các hoạt động kỷ niệm </w:t>
      </w:r>
      <w:r>
        <w:rPr>
          <w:spacing w:val="-4"/>
          <w:lang w:val="en-US"/>
        </w:rPr>
        <w:t>50 năm Chiến thắng Đồng Lộc.</w:t>
      </w:r>
    </w:p>
    <w:p w:rsidR="009237A7" w:rsidRDefault="009237A7" w:rsidP="009237A7">
      <w:pPr>
        <w:spacing w:before="40" w:after="0" w:line="240" w:lineRule="auto"/>
        <w:ind w:firstLine="720"/>
        <w:jc w:val="both"/>
        <w:rPr>
          <w:lang w:val="en-US"/>
        </w:rPr>
      </w:pPr>
      <w:r>
        <w:rPr>
          <w:lang w:val="en-US"/>
        </w:rPr>
        <w:t xml:space="preserve">- Tham mưu nội dung </w:t>
      </w:r>
      <w:r w:rsidR="007F1B8D">
        <w:rPr>
          <w:lang w:val="en-US"/>
        </w:rPr>
        <w:t xml:space="preserve">tham gia </w:t>
      </w:r>
      <w:r>
        <w:t>Hội thảo khoa học “50 năm Chiến thắng Đồng Lộc”.</w:t>
      </w:r>
    </w:p>
    <w:p w:rsidR="001752CA" w:rsidRDefault="009237A7" w:rsidP="001752CA">
      <w:pPr>
        <w:spacing w:before="40" w:after="0" w:line="240" w:lineRule="auto"/>
        <w:ind w:firstLine="720"/>
        <w:jc w:val="both"/>
        <w:rPr>
          <w:lang w:val="vi-VN"/>
        </w:rPr>
      </w:pPr>
      <w:r>
        <w:rPr>
          <w:lang w:val="vi-VN"/>
        </w:rPr>
        <w:t>- Theo dõi, đôn đốc, kiểm tra các huyện, thành, thị,</w:t>
      </w:r>
      <w:r>
        <w:rPr>
          <w:lang w:val="en-US"/>
        </w:rPr>
        <w:t xml:space="preserve"> thành Đoàn, Đoàn trực thuộc</w:t>
      </w:r>
      <w:r>
        <w:rPr>
          <w:lang w:val="vi-VN"/>
        </w:rPr>
        <w:t xml:space="preserve"> </w:t>
      </w:r>
      <w:r w:rsidR="007F1B8D">
        <w:rPr>
          <w:lang w:val="en-US"/>
        </w:rPr>
        <w:t xml:space="preserve">tổ chức có hiệu quả </w:t>
      </w:r>
      <w:r>
        <w:rPr>
          <w:lang w:val="en-US"/>
        </w:rPr>
        <w:t>các hoạt động kỷ niệm</w:t>
      </w:r>
      <w:r w:rsidR="007F1B8D">
        <w:rPr>
          <w:lang w:val="en-US"/>
        </w:rPr>
        <w:t xml:space="preserve"> và tuyên truyền sâu rộng trong cộng đồng xã hội</w:t>
      </w:r>
      <w:r>
        <w:rPr>
          <w:lang w:val="en-US"/>
        </w:rPr>
        <w:t>.</w:t>
      </w:r>
    </w:p>
    <w:p w:rsidR="001752CA" w:rsidRPr="001752CA" w:rsidRDefault="001752CA" w:rsidP="001752CA">
      <w:pPr>
        <w:spacing w:before="40" w:after="0" w:line="240" w:lineRule="auto"/>
        <w:ind w:firstLine="720"/>
        <w:jc w:val="both"/>
        <w:rPr>
          <w:sz w:val="26"/>
          <w:szCs w:val="26"/>
          <w:lang w:val="vi-VN"/>
        </w:rPr>
      </w:pPr>
      <w:r>
        <w:rPr>
          <w:lang w:val="en-US"/>
        </w:rPr>
        <w:t>- Phối hợp</w:t>
      </w:r>
      <w:r w:rsidR="002D465D">
        <w:rPr>
          <w:lang w:val="vi-VN"/>
        </w:rPr>
        <w:t xml:space="preserve"> tuyên truyền,</w:t>
      </w:r>
      <w:r>
        <w:rPr>
          <w:lang w:val="en-US"/>
        </w:rPr>
        <w:t xml:space="preserve"> tổ chức các hoạt động quy mô cấp trung ương, cấp tỉnh diễn ra trên địa bàn tỉnh</w:t>
      </w:r>
      <w:r>
        <w:rPr>
          <w:szCs w:val="26"/>
          <w:lang w:val="vi-VN"/>
        </w:rPr>
        <w:t>.</w:t>
      </w:r>
    </w:p>
    <w:p w:rsidR="009237A7" w:rsidRDefault="009237A7" w:rsidP="009237A7">
      <w:pPr>
        <w:spacing w:before="40" w:after="0" w:line="240" w:lineRule="auto"/>
        <w:ind w:firstLine="720"/>
        <w:jc w:val="both"/>
        <w:rPr>
          <w:bCs/>
          <w:lang w:val="vi-VN"/>
        </w:rPr>
      </w:pPr>
      <w:r>
        <w:rPr>
          <w:bCs/>
          <w:lang w:val="en-US"/>
        </w:rPr>
        <w:t>- Các Ban, Văn phòng Tỉnh đoàn, các đơn vị, đồng chí liên quan thực hiện theo Thông báo số 32-TB/TĐTN-BTG, ngày 28/3/2018 của Ban Thường vụ Tỉnh đoàn về phân công nhiệm vụ tổ chức các hoạt động Kỷ niệm 50 năm Chiến thắng Đồng Lộc.</w:t>
      </w:r>
    </w:p>
    <w:p w:rsidR="009237A7" w:rsidRPr="001752CA" w:rsidRDefault="009237A7" w:rsidP="009237A7">
      <w:pPr>
        <w:spacing w:before="40" w:after="0" w:line="240" w:lineRule="auto"/>
        <w:ind w:firstLine="720"/>
        <w:jc w:val="both"/>
        <w:rPr>
          <w:b/>
          <w:bCs/>
          <w:lang w:val="vi-VN"/>
        </w:rPr>
      </w:pPr>
      <w:r>
        <w:rPr>
          <w:b/>
          <w:bCs/>
        </w:rPr>
        <w:t xml:space="preserve">2. Các huyện, thành, thị Đoàn, </w:t>
      </w:r>
      <w:r w:rsidRPr="00C82122">
        <w:rPr>
          <w:rFonts w:ascii="Times New Roman Bold" w:hAnsi="Times New Roman Bold"/>
          <w:b/>
          <w:bCs/>
          <w:spacing w:val="-20"/>
        </w:rPr>
        <w:t>Đoàn trực thuộc</w:t>
      </w:r>
      <w:r w:rsidR="001752CA" w:rsidRPr="00C82122">
        <w:rPr>
          <w:rFonts w:ascii="Times New Roman Bold" w:hAnsi="Times New Roman Bold"/>
          <w:b/>
          <w:bCs/>
          <w:spacing w:val="-20"/>
          <w:lang w:val="vi-VN"/>
        </w:rPr>
        <w:t>; đơn vị cấp II</w:t>
      </w:r>
      <w:r w:rsidR="001752CA">
        <w:rPr>
          <w:b/>
          <w:bCs/>
          <w:lang w:val="vi-VN"/>
        </w:rPr>
        <w:t xml:space="preserve"> Tỉnh đoàn</w:t>
      </w:r>
    </w:p>
    <w:p w:rsidR="009237A7" w:rsidRDefault="009237A7" w:rsidP="009237A7">
      <w:pPr>
        <w:spacing w:before="40" w:after="0" w:line="240" w:lineRule="auto"/>
        <w:ind w:firstLine="720"/>
        <w:jc w:val="both"/>
      </w:pPr>
      <w:r>
        <w:rPr>
          <w:bCs/>
        </w:rPr>
        <w:t xml:space="preserve">- </w:t>
      </w:r>
      <w:r w:rsidR="006A700C">
        <w:rPr>
          <w:bCs/>
        </w:rPr>
        <w:t>X</w:t>
      </w:r>
      <w:r>
        <w:rPr>
          <w:bCs/>
          <w:lang w:val="vi-VN"/>
        </w:rPr>
        <w:t>ây dựng kế hoạch</w:t>
      </w:r>
      <w:r w:rsidR="006A700C">
        <w:rPr>
          <w:bCs/>
          <w:lang w:val="en-US"/>
        </w:rPr>
        <w:t xml:space="preserve"> </w:t>
      </w:r>
      <w:r w:rsidR="00297D1C">
        <w:rPr>
          <w:bCs/>
          <w:lang w:val="vi-VN"/>
        </w:rPr>
        <w:t xml:space="preserve">tổ chức </w:t>
      </w:r>
      <w:r w:rsidR="00297D1C">
        <w:rPr>
          <w:bCs/>
        </w:rPr>
        <w:t>tuyên truyền</w:t>
      </w:r>
      <w:r w:rsidR="00297D1C">
        <w:rPr>
          <w:bCs/>
          <w:lang w:val="vi-VN"/>
        </w:rPr>
        <w:t xml:space="preserve"> Kỷ niệm 50 năm Chiến thắng Đồng Lộc của địa phương, đơn vị đảm bảo tính hiệu quả, </w:t>
      </w:r>
      <w:r>
        <w:rPr>
          <w:bCs/>
          <w:lang w:val="vi-VN"/>
        </w:rPr>
        <w:t>phù hợp, thiết thực</w:t>
      </w:r>
      <w:r>
        <w:rPr>
          <w:bCs/>
        </w:rPr>
        <w:t>.</w:t>
      </w:r>
    </w:p>
    <w:p w:rsidR="009237A7" w:rsidRDefault="009237A7" w:rsidP="009237A7">
      <w:pPr>
        <w:spacing w:before="40" w:after="0" w:line="240" w:lineRule="auto"/>
        <w:ind w:firstLine="720"/>
        <w:jc w:val="both"/>
        <w:rPr>
          <w:bCs/>
          <w:lang w:val="en-US"/>
        </w:rPr>
      </w:pPr>
      <w:r>
        <w:rPr>
          <w:bCs/>
          <w:lang w:val="vi-VN"/>
        </w:rPr>
        <w:t>- Chỉ đạo, đôn đốc, kiểm tra việ</w:t>
      </w:r>
      <w:r>
        <w:rPr>
          <w:bCs/>
        </w:rPr>
        <w:t xml:space="preserve">c </w:t>
      </w:r>
      <w:r>
        <w:rPr>
          <w:bCs/>
          <w:lang w:val="vi-VN"/>
        </w:rPr>
        <w:t>triển khai công tác tuyên truyền</w:t>
      </w:r>
      <w:r>
        <w:rPr>
          <w:bCs/>
          <w:lang w:val="en-US"/>
        </w:rPr>
        <w:t xml:space="preserve"> về 50 năm Chiến thắng Đồng Lộc và các hoạt động của các cấp bộ Đoàn ở địa phương, đơn vị</w:t>
      </w:r>
      <w:r>
        <w:rPr>
          <w:bCs/>
          <w:lang w:val="vi-VN"/>
        </w:rPr>
        <w:t>.</w:t>
      </w:r>
    </w:p>
    <w:p w:rsidR="009237A7" w:rsidRDefault="009237A7" w:rsidP="009237A7">
      <w:pPr>
        <w:spacing w:before="40" w:after="0" w:line="240" w:lineRule="auto"/>
        <w:ind w:firstLine="720"/>
        <w:jc w:val="both"/>
        <w:rPr>
          <w:bCs/>
          <w:lang w:val="en-US"/>
        </w:rPr>
      </w:pPr>
      <w:r>
        <w:rPr>
          <w:bCs/>
          <w:lang w:val="en-US"/>
        </w:rPr>
        <w:t xml:space="preserve">- Phối hợp với các đơn vị liên quan tổ chức tuyên trực quan bằng pano, khẩu hiệu, bảng điện tử, bandroll, cờ phướn tại các trục đường, trụ sở cơ quan, đơn vị, trường học, các điểm công cộng, khu dân cư... </w:t>
      </w:r>
    </w:p>
    <w:p w:rsidR="009237A7" w:rsidRDefault="009237A7" w:rsidP="009237A7">
      <w:pPr>
        <w:spacing w:before="40" w:after="0" w:line="240" w:lineRule="auto"/>
        <w:ind w:firstLine="720"/>
        <w:jc w:val="both"/>
        <w:rPr>
          <w:bCs/>
          <w:lang w:val="en-US"/>
        </w:rPr>
      </w:pPr>
      <w:r>
        <w:rPr>
          <w:bCs/>
          <w:lang w:val="en-US"/>
        </w:rPr>
        <w:t>- Đơn vị Huyện đoàn Can Lộc, Thành đoàn Hà Tĩnh, Huyện đoàn Thạch Hà</w:t>
      </w:r>
      <w:r w:rsidR="001752CA">
        <w:rPr>
          <w:bCs/>
          <w:lang w:val="vi-VN"/>
        </w:rPr>
        <w:t>, Ban Quản lý Khu di tích lịch sử Ngã ba Đồng Lộc, Ban Quản lý Khu Tưởng niệm Lý Tự Trọng</w:t>
      </w:r>
      <w:r>
        <w:rPr>
          <w:bCs/>
          <w:lang w:val="en-US"/>
        </w:rPr>
        <w:t xml:space="preserve"> phối hợp vớ</w:t>
      </w:r>
      <w:r w:rsidR="001752CA">
        <w:rPr>
          <w:bCs/>
          <w:lang w:val="en-US"/>
        </w:rPr>
        <w:t>i các đơ</w:t>
      </w:r>
      <w:r w:rsidR="001752CA">
        <w:rPr>
          <w:bCs/>
          <w:lang w:val="vi-VN"/>
        </w:rPr>
        <w:t xml:space="preserve">n vị liên quan </w:t>
      </w:r>
      <w:r>
        <w:rPr>
          <w:bCs/>
          <w:lang w:val="en-US"/>
        </w:rPr>
        <w:t>tổ chức tốt các hoạt động diễn ra tại địa bàn</w:t>
      </w:r>
      <w:r w:rsidR="001752CA">
        <w:rPr>
          <w:bCs/>
          <w:lang w:val="vi-VN"/>
        </w:rPr>
        <w:t>, đơn vị</w:t>
      </w:r>
      <w:r>
        <w:rPr>
          <w:bCs/>
          <w:lang w:val="en-US"/>
        </w:rPr>
        <w:t>.</w:t>
      </w:r>
    </w:p>
    <w:p w:rsidR="009237A7" w:rsidRDefault="006A700C" w:rsidP="009237A7">
      <w:pPr>
        <w:spacing w:before="40" w:after="0" w:line="240" w:lineRule="auto"/>
        <w:ind w:firstLine="720"/>
        <w:jc w:val="both"/>
      </w:pPr>
      <w:r>
        <w:rPr>
          <w:b/>
          <w:bCs/>
        </w:rPr>
        <w:t>*</w:t>
      </w:r>
      <w:r w:rsidR="009237A7">
        <w:rPr>
          <w:b/>
          <w:bCs/>
        </w:rPr>
        <w:t xml:space="preserve">. </w:t>
      </w:r>
      <w:r>
        <w:rPr>
          <w:b/>
          <w:bCs/>
        </w:rPr>
        <w:t>Một số khẩu hiệu tuyên truyền</w:t>
      </w:r>
    </w:p>
    <w:p w:rsidR="009237A7" w:rsidRDefault="009237A7" w:rsidP="009237A7">
      <w:pPr>
        <w:spacing w:before="40" w:after="0" w:line="240" w:lineRule="auto"/>
        <w:ind w:firstLine="720"/>
        <w:jc w:val="both"/>
        <w:rPr>
          <w:i/>
          <w:lang w:val="en-US"/>
        </w:rPr>
      </w:pPr>
      <w:r>
        <w:rPr>
          <w:i/>
        </w:rPr>
        <w:t xml:space="preserve">1. Tuổi trẻ Hà Tĩnh tích cực thi đua Kỷ niệm </w:t>
      </w:r>
      <w:r>
        <w:rPr>
          <w:i/>
          <w:lang w:val="en-US"/>
        </w:rPr>
        <w:t>50 năm Chiến thắng Đồng Lộc (24/7/1968-24/7/2018)!</w:t>
      </w:r>
    </w:p>
    <w:p w:rsidR="009237A7" w:rsidRDefault="009237A7" w:rsidP="009237A7">
      <w:pPr>
        <w:spacing w:before="40" w:after="0" w:line="240" w:lineRule="auto"/>
        <w:ind w:firstLine="720"/>
        <w:jc w:val="both"/>
        <w:rPr>
          <w:i/>
          <w:lang w:val="en-US"/>
        </w:rPr>
      </w:pPr>
      <w:r>
        <w:rPr>
          <w:i/>
          <w:lang w:val="en-US"/>
        </w:rPr>
        <w:t>2. Tấm gương hy sinh của 10 nữ Thanh niên xung phong Ngã ba Đồng Lộc đời đời bất diệt!</w:t>
      </w:r>
    </w:p>
    <w:p w:rsidR="009237A7" w:rsidRDefault="009237A7" w:rsidP="009237A7">
      <w:pPr>
        <w:spacing w:before="40" w:after="0" w:line="240" w:lineRule="auto"/>
        <w:ind w:firstLine="720"/>
        <w:jc w:val="both"/>
        <w:rPr>
          <w:i/>
          <w:lang w:val="en-US"/>
        </w:rPr>
      </w:pPr>
      <w:r>
        <w:rPr>
          <w:i/>
          <w:lang w:val="en-US"/>
        </w:rPr>
        <w:t>3. Đời đời nhớ ơn các anh hùng liệt sỹ đã hy sinh vì nghiệp xây dựng và bảo vệ Tổ quốc!</w:t>
      </w:r>
    </w:p>
    <w:p w:rsidR="009237A7" w:rsidRDefault="009237A7" w:rsidP="009237A7">
      <w:pPr>
        <w:spacing w:before="40" w:after="0" w:line="240" w:lineRule="auto"/>
        <w:ind w:firstLine="720"/>
        <w:jc w:val="both"/>
        <w:rPr>
          <w:i/>
        </w:rPr>
      </w:pPr>
      <w:r>
        <w:rPr>
          <w:i/>
        </w:rPr>
        <w:t>4. Phát huy tinh thần sáng tạo, xung kích, tình nguyện của tuổi trẻ, góp phần xây dựng quê hương ngày càng giàu mạnh!</w:t>
      </w:r>
    </w:p>
    <w:p w:rsidR="009237A7" w:rsidRDefault="009237A7" w:rsidP="009237A7">
      <w:pPr>
        <w:spacing w:before="40" w:after="0" w:line="240" w:lineRule="auto"/>
        <w:ind w:firstLine="720"/>
        <w:jc w:val="both"/>
        <w:rPr>
          <w:i/>
        </w:rPr>
      </w:pPr>
      <w:r>
        <w:rPr>
          <w:i/>
        </w:rPr>
        <w:t>5. Phát huy tinh thần Chiến thắng Đồng Lộc, quyết tâm thực hiện thắng lợi sự nghiệp đổi mới quê hương, đất nước!</w:t>
      </w:r>
    </w:p>
    <w:p w:rsidR="009237A7" w:rsidRDefault="009237A7" w:rsidP="009237A7">
      <w:pPr>
        <w:spacing w:before="40" w:after="0" w:line="240" w:lineRule="auto"/>
        <w:ind w:firstLine="720"/>
        <w:jc w:val="both"/>
        <w:rPr>
          <w:i/>
        </w:rPr>
      </w:pPr>
      <w:r>
        <w:rPr>
          <w:i/>
        </w:rPr>
        <w:t>6. Kỷ niệm 71 năm Ngày Thương binh, Liệt sĩ (27/7/1947-27/7/2018)</w:t>
      </w:r>
    </w:p>
    <w:p w:rsidR="009237A7" w:rsidRDefault="009237A7" w:rsidP="009237A7">
      <w:pPr>
        <w:spacing w:before="40" w:after="0" w:line="240" w:lineRule="auto"/>
        <w:ind w:firstLine="720"/>
        <w:jc w:val="both"/>
        <w:rPr>
          <w:i/>
          <w:szCs w:val="28"/>
          <w:lang w:val="en-US"/>
        </w:rPr>
      </w:pPr>
      <w:r>
        <w:rPr>
          <w:i/>
        </w:rPr>
        <w:t xml:space="preserve">7. </w:t>
      </w:r>
      <w:r>
        <w:rPr>
          <w:i/>
          <w:szCs w:val="28"/>
          <w:lang w:val="vi-VN"/>
        </w:rPr>
        <w:t>Tổ quốc đời đời ghi nhớ công ơn các anh hùng</w:t>
      </w:r>
      <w:r>
        <w:rPr>
          <w:i/>
          <w:szCs w:val="28"/>
          <w:lang w:val="en-US"/>
        </w:rPr>
        <w:t>,</w:t>
      </w:r>
      <w:r>
        <w:rPr>
          <w:i/>
          <w:szCs w:val="28"/>
          <w:lang w:val="vi-VN"/>
        </w:rPr>
        <w:t xml:space="preserve"> liệt sỹ! </w:t>
      </w:r>
    </w:p>
    <w:p w:rsidR="009237A7" w:rsidRPr="00C82122" w:rsidRDefault="009237A7" w:rsidP="009237A7">
      <w:pPr>
        <w:spacing w:before="40" w:after="0" w:line="240" w:lineRule="auto"/>
        <w:ind w:firstLine="720"/>
        <w:jc w:val="both"/>
        <w:rPr>
          <w:i/>
          <w:spacing w:val="-20"/>
          <w:szCs w:val="28"/>
          <w:lang w:val="vi-VN"/>
        </w:rPr>
      </w:pPr>
      <w:r>
        <w:rPr>
          <w:i/>
          <w:szCs w:val="28"/>
          <w:lang w:val="en-US"/>
        </w:rPr>
        <w:t xml:space="preserve">8. Tuổi trẻ Hà Tĩnh </w:t>
      </w:r>
      <w:r w:rsidRPr="00C82122">
        <w:rPr>
          <w:i/>
          <w:spacing w:val="-20"/>
          <w:szCs w:val="28"/>
          <w:lang w:val="vi-VN"/>
        </w:rPr>
        <w:t>nêu cao đạo lý “Uống</w:t>
      </w:r>
      <w:r>
        <w:rPr>
          <w:i/>
          <w:szCs w:val="28"/>
          <w:lang w:val="vi-VN"/>
        </w:rPr>
        <w:t xml:space="preserve"> </w:t>
      </w:r>
      <w:r w:rsidRPr="00C82122">
        <w:rPr>
          <w:i/>
          <w:spacing w:val="-20"/>
          <w:szCs w:val="28"/>
          <w:lang w:val="vi-VN"/>
        </w:rPr>
        <w:t>nước nhớ nguồn”, “Đền ơn đáp nghĩa”!</w:t>
      </w:r>
    </w:p>
    <w:p w:rsidR="009237A7" w:rsidRDefault="009237A7" w:rsidP="009237A7">
      <w:pPr>
        <w:spacing w:before="40" w:after="0" w:line="240" w:lineRule="auto"/>
        <w:ind w:firstLine="720"/>
        <w:jc w:val="both"/>
        <w:rPr>
          <w:i/>
          <w:szCs w:val="28"/>
          <w:lang w:val="en-US"/>
        </w:rPr>
      </w:pPr>
      <w:r>
        <w:rPr>
          <w:i/>
          <w:szCs w:val="28"/>
          <w:lang w:val="en-US"/>
        </w:rPr>
        <w:t>9. Đảng Cộng sản Việt nam quan vinh muôn năm!</w:t>
      </w:r>
    </w:p>
    <w:p w:rsidR="009237A7" w:rsidRDefault="009237A7" w:rsidP="009237A7">
      <w:pPr>
        <w:spacing w:before="40" w:after="0" w:line="240" w:lineRule="auto"/>
        <w:ind w:firstLine="720"/>
        <w:jc w:val="both"/>
        <w:rPr>
          <w:i/>
          <w:szCs w:val="28"/>
          <w:lang w:val="en-US"/>
        </w:rPr>
      </w:pPr>
      <w:r>
        <w:rPr>
          <w:i/>
          <w:szCs w:val="28"/>
          <w:lang w:val="en-US"/>
        </w:rPr>
        <w:lastRenderedPageBreak/>
        <w:t>10. Nước Cộng hòa xã hội chủ nghĩa Việt Nam muôn năm!</w:t>
      </w:r>
    </w:p>
    <w:p w:rsidR="009237A7" w:rsidRDefault="009237A7" w:rsidP="009237A7">
      <w:pPr>
        <w:spacing w:before="40" w:after="0" w:line="240" w:lineRule="auto"/>
        <w:ind w:firstLine="720"/>
        <w:jc w:val="both"/>
        <w:rPr>
          <w:i/>
          <w:szCs w:val="28"/>
          <w:lang w:val="en-US"/>
        </w:rPr>
      </w:pPr>
      <w:r>
        <w:rPr>
          <w:i/>
          <w:szCs w:val="28"/>
          <w:lang w:val="en-US"/>
        </w:rPr>
        <w:t>11. Chủ tịch Hồ Chí Minh vĩ đại sống mãi trong sự nghiệp của chúng ta!</w:t>
      </w:r>
    </w:p>
    <w:p w:rsidR="006A700C" w:rsidRPr="00E829F8" w:rsidRDefault="009237A7" w:rsidP="006A700C">
      <w:pPr>
        <w:spacing w:before="40" w:after="0" w:line="240" w:lineRule="auto"/>
        <w:ind w:firstLine="720"/>
        <w:jc w:val="center"/>
        <w:rPr>
          <w:i/>
          <w:lang w:val="vi-VN"/>
        </w:rPr>
      </w:pPr>
      <w:r>
        <w:rPr>
          <w:i/>
        </w:rPr>
        <w:t xml:space="preserve"> (Kế hoạch này ban hành kèm Đề cương tuyên truyề</w:t>
      </w:r>
      <w:r w:rsidR="006A700C">
        <w:rPr>
          <w:i/>
        </w:rPr>
        <w:t>n</w:t>
      </w:r>
      <w:r w:rsidR="00E829F8">
        <w:rPr>
          <w:i/>
          <w:lang w:val="vi-VN"/>
        </w:rPr>
        <w:t>)</w:t>
      </w:r>
    </w:p>
    <w:p w:rsidR="009237A7" w:rsidRDefault="006A700C" w:rsidP="001D0E3A">
      <w:pPr>
        <w:spacing w:before="40" w:after="0" w:line="240" w:lineRule="auto"/>
        <w:ind w:firstLine="720"/>
        <w:jc w:val="both"/>
      </w:pPr>
      <w:r>
        <w:t>Ban Thường vụ Tỉnh đoàn đề nghị Ban Thường vụ các huyện, thị</w:t>
      </w:r>
      <w:r w:rsidR="001D0E3A">
        <w:t>, thành Đoàn, Đoàn trực thuộc</w:t>
      </w:r>
      <w:r w:rsidR="001752CA">
        <w:rPr>
          <w:lang w:val="vi-VN"/>
        </w:rPr>
        <w:t>, đơn vị cấp II Tỉnh đoàn</w:t>
      </w:r>
      <w:r w:rsidR="001D0E3A">
        <w:t xml:space="preserve"> kịp thời triển khai, thực hiện</w:t>
      </w:r>
      <w:r w:rsidR="009237A7">
        <w:t>.</w:t>
      </w:r>
    </w:p>
    <w:p w:rsidR="009237A7" w:rsidRDefault="009237A7" w:rsidP="009237A7">
      <w:pPr>
        <w:spacing w:before="40" w:after="0" w:line="240" w:lineRule="auto"/>
        <w:ind w:firstLine="720"/>
        <w:jc w:val="both"/>
      </w:pPr>
    </w:p>
    <w:tbl>
      <w:tblPr>
        <w:tblW w:w="9108" w:type="dxa"/>
        <w:jc w:val="center"/>
        <w:tblLook w:val="01E0" w:firstRow="1" w:lastRow="1" w:firstColumn="1" w:lastColumn="1" w:noHBand="0" w:noVBand="0"/>
      </w:tblPr>
      <w:tblGrid>
        <w:gridCol w:w="3888"/>
        <w:gridCol w:w="5220"/>
      </w:tblGrid>
      <w:tr w:rsidR="009237A7" w:rsidTr="009237A7">
        <w:trPr>
          <w:jc w:val="center"/>
        </w:trPr>
        <w:tc>
          <w:tcPr>
            <w:tcW w:w="3888" w:type="dxa"/>
          </w:tcPr>
          <w:p w:rsidR="009237A7" w:rsidRDefault="009237A7">
            <w:pPr>
              <w:spacing w:after="0" w:line="240" w:lineRule="auto"/>
              <w:ind w:right="96"/>
              <w:jc w:val="both"/>
              <w:rPr>
                <w:b/>
                <w:sz w:val="26"/>
                <w:szCs w:val="28"/>
              </w:rPr>
            </w:pPr>
          </w:p>
          <w:p w:rsidR="009237A7" w:rsidRDefault="009237A7">
            <w:pPr>
              <w:spacing w:after="0" w:line="240" w:lineRule="auto"/>
              <w:ind w:right="96"/>
              <w:jc w:val="both"/>
              <w:rPr>
                <w:b/>
                <w:sz w:val="26"/>
                <w:szCs w:val="28"/>
              </w:rPr>
            </w:pPr>
            <w:r>
              <w:rPr>
                <w:b/>
                <w:sz w:val="26"/>
                <w:szCs w:val="28"/>
              </w:rPr>
              <w:t>Nơi nhận:</w:t>
            </w:r>
          </w:p>
          <w:p w:rsidR="009237A7" w:rsidRDefault="009237A7">
            <w:pPr>
              <w:spacing w:after="0" w:line="240" w:lineRule="auto"/>
              <w:ind w:right="96"/>
              <w:jc w:val="both"/>
              <w:rPr>
                <w:sz w:val="22"/>
                <w:szCs w:val="28"/>
              </w:rPr>
            </w:pPr>
            <w:r>
              <w:rPr>
                <w:sz w:val="22"/>
                <w:szCs w:val="28"/>
              </w:rPr>
              <w:t>- Ban Bí thư, Ban Tuyên giáo, Ban TNXP Trung ương đoàn;</w:t>
            </w:r>
          </w:p>
          <w:p w:rsidR="009237A7" w:rsidRDefault="009237A7">
            <w:pPr>
              <w:spacing w:after="0" w:line="240" w:lineRule="auto"/>
              <w:ind w:right="96"/>
              <w:jc w:val="both"/>
              <w:rPr>
                <w:sz w:val="22"/>
                <w:szCs w:val="28"/>
              </w:rPr>
            </w:pPr>
            <w:r>
              <w:rPr>
                <w:sz w:val="22"/>
                <w:szCs w:val="28"/>
              </w:rPr>
              <w:t>- Thường trực, Ban Tuyên giáo, ban Dân vận Tỉnh ủy;</w:t>
            </w:r>
          </w:p>
          <w:p w:rsidR="009237A7" w:rsidRDefault="009237A7">
            <w:pPr>
              <w:spacing w:after="0" w:line="240" w:lineRule="auto"/>
              <w:ind w:right="96"/>
              <w:jc w:val="both"/>
              <w:rPr>
                <w:sz w:val="22"/>
                <w:szCs w:val="28"/>
              </w:rPr>
            </w:pPr>
            <w:r>
              <w:rPr>
                <w:sz w:val="22"/>
                <w:szCs w:val="28"/>
              </w:rPr>
              <w:t>- Thường trực, cán Ban, Văn phòng, các đơn vị cấp II Tỉnh đoàn;</w:t>
            </w:r>
          </w:p>
          <w:p w:rsidR="009237A7" w:rsidRDefault="009237A7">
            <w:pPr>
              <w:spacing w:after="0" w:line="240" w:lineRule="auto"/>
              <w:ind w:right="96"/>
              <w:jc w:val="both"/>
              <w:rPr>
                <w:sz w:val="22"/>
                <w:szCs w:val="28"/>
              </w:rPr>
            </w:pPr>
            <w:r>
              <w:rPr>
                <w:sz w:val="22"/>
                <w:szCs w:val="28"/>
              </w:rPr>
              <w:t>- Các huyện, thị, thành Đoàn và Đoàn trực thuộc;</w:t>
            </w:r>
          </w:p>
          <w:p w:rsidR="009237A7" w:rsidRDefault="009237A7">
            <w:pPr>
              <w:spacing w:after="0" w:line="240" w:lineRule="auto"/>
              <w:ind w:right="96"/>
              <w:jc w:val="both"/>
              <w:rPr>
                <w:szCs w:val="28"/>
              </w:rPr>
            </w:pPr>
            <w:r>
              <w:rPr>
                <w:sz w:val="22"/>
                <w:szCs w:val="28"/>
              </w:rPr>
              <w:t>- Lưu VP, BTG.</w:t>
            </w:r>
          </w:p>
        </w:tc>
        <w:tc>
          <w:tcPr>
            <w:tcW w:w="5220" w:type="dxa"/>
          </w:tcPr>
          <w:p w:rsidR="009237A7" w:rsidRDefault="009237A7">
            <w:pPr>
              <w:spacing w:after="0" w:line="240" w:lineRule="auto"/>
              <w:ind w:right="96"/>
              <w:jc w:val="center"/>
              <w:rPr>
                <w:b/>
                <w:szCs w:val="28"/>
              </w:rPr>
            </w:pPr>
            <w:r>
              <w:rPr>
                <w:b/>
                <w:szCs w:val="28"/>
              </w:rPr>
              <w:t>TM. BAN THƯỜNG VỤ TỈNH ĐOÀN</w:t>
            </w:r>
          </w:p>
          <w:p w:rsidR="009237A7" w:rsidRDefault="009237A7">
            <w:pPr>
              <w:spacing w:after="0" w:line="240" w:lineRule="auto"/>
              <w:ind w:right="96"/>
              <w:jc w:val="center"/>
              <w:rPr>
                <w:szCs w:val="28"/>
              </w:rPr>
            </w:pPr>
            <w:r>
              <w:rPr>
                <w:szCs w:val="28"/>
              </w:rPr>
              <w:t>PHÓ BÍ THƯ</w:t>
            </w:r>
          </w:p>
          <w:p w:rsidR="009237A7" w:rsidRDefault="009237A7">
            <w:pPr>
              <w:spacing w:after="0" w:line="240" w:lineRule="auto"/>
              <w:ind w:right="96"/>
              <w:jc w:val="both"/>
              <w:rPr>
                <w:szCs w:val="28"/>
              </w:rPr>
            </w:pPr>
          </w:p>
          <w:p w:rsidR="009237A7" w:rsidRDefault="009237A7">
            <w:pPr>
              <w:spacing w:after="0" w:line="240" w:lineRule="auto"/>
              <w:ind w:right="96"/>
              <w:jc w:val="both"/>
              <w:rPr>
                <w:sz w:val="34"/>
                <w:szCs w:val="28"/>
              </w:rPr>
            </w:pPr>
          </w:p>
          <w:p w:rsidR="009237A7" w:rsidRDefault="009237A7">
            <w:pPr>
              <w:spacing w:after="0" w:line="240" w:lineRule="auto"/>
              <w:ind w:right="96"/>
              <w:jc w:val="both"/>
              <w:rPr>
                <w:szCs w:val="28"/>
              </w:rPr>
            </w:pPr>
          </w:p>
          <w:p w:rsidR="009237A7" w:rsidRDefault="009237A7">
            <w:pPr>
              <w:spacing w:after="0" w:line="240" w:lineRule="auto"/>
              <w:ind w:right="96"/>
              <w:jc w:val="both"/>
              <w:rPr>
                <w:sz w:val="40"/>
                <w:szCs w:val="28"/>
              </w:rPr>
            </w:pPr>
          </w:p>
          <w:p w:rsidR="009237A7" w:rsidRDefault="009237A7">
            <w:pPr>
              <w:spacing w:after="0" w:line="240" w:lineRule="auto"/>
              <w:ind w:right="96"/>
              <w:jc w:val="center"/>
              <w:rPr>
                <w:b/>
                <w:szCs w:val="28"/>
              </w:rPr>
            </w:pPr>
            <w:r>
              <w:rPr>
                <w:b/>
                <w:szCs w:val="28"/>
              </w:rPr>
              <w:t>Phan Kỳ</w:t>
            </w:r>
          </w:p>
        </w:tc>
      </w:tr>
    </w:tbl>
    <w:p w:rsidR="00554986" w:rsidRDefault="00554986" w:rsidP="00554986">
      <w:pPr>
        <w:spacing w:after="0" w:line="240" w:lineRule="auto"/>
        <w:jc w:val="both"/>
      </w:pPr>
    </w:p>
    <w:p w:rsidR="00331534" w:rsidRDefault="00331534" w:rsidP="00554986">
      <w:pPr>
        <w:spacing w:line="240" w:lineRule="auto"/>
      </w:pPr>
    </w:p>
    <w:sectPr w:rsidR="00331534" w:rsidSect="00C82122">
      <w:footerReference w:type="default" r:id="rId7"/>
      <w:pgSz w:w="11907" w:h="16840" w:code="9"/>
      <w:pgMar w:top="1134" w:right="1134" w:bottom="1134" w:left="1588"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F9" w:rsidRDefault="00C56BF9" w:rsidP="00E62A6A">
      <w:pPr>
        <w:spacing w:after="0" w:line="240" w:lineRule="auto"/>
      </w:pPr>
      <w:r>
        <w:separator/>
      </w:r>
    </w:p>
  </w:endnote>
  <w:endnote w:type="continuationSeparator" w:id="0">
    <w:p w:rsidR="00C56BF9" w:rsidRDefault="00C56BF9" w:rsidP="00E6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415137"/>
      <w:docPartObj>
        <w:docPartGallery w:val="Page Numbers (Bottom of Page)"/>
        <w:docPartUnique/>
      </w:docPartObj>
    </w:sdtPr>
    <w:sdtEndPr>
      <w:rPr>
        <w:noProof/>
      </w:rPr>
    </w:sdtEndPr>
    <w:sdtContent>
      <w:p w:rsidR="006A700C" w:rsidRDefault="006A700C">
        <w:pPr>
          <w:pStyle w:val="Footer"/>
          <w:jc w:val="right"/>
        </w:pPr>
        <w:r>
          <w:fldChar w:fldCharType="begin"/>
        </w:r>
        <w:r>
          <w:instrText xml:space="preserve"> PAGE   \* MERGEFORMAT </w:instrText>
        </w:r>
        <w:r>
          <w:fldChar w:fldCharType="separate"/>
        </w:r>
        <w:r w:rsidR="00C4300C">
          <w:rPr>
            <w:noProof/>
          </w:rPr>
          <w:t>1</w:t>
        </w:r>
        <w:r>
          <w:rPr>
            <w:noProof/>
          </w:rPr>
          <w:fldChar w:fldCharType="end"/>
        </w:r>
      </w:p>
    </w:sdtContent>
  </w:sdt>
  <w:p w:rsidR="006A700C" w:rsidRDefault="006A7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F9" w:rsidRDefault="00C56BF9" w:rsidP="00E62A6A">
      <w:pPr>
        <w:spacing w:after="0" w:line="240" w:lineRule="auto"/>
      </w:pPr>
      <w:r>
        <w:separator/>
      </w:r>
    </w:p>
  </w:footnote>
  <w:footnote w:type="continuationSeparator" w:id="0">
    <w:p w:rsidR="00C56BF9" w:rsidRDefault="00C56BF9" w:rsidP="00E62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CA"/>
    <w:rsid w:val="0004395B"/>
    <w:rsid w:val="00107EB6"/>
    <w:rsid w:val="001752CA"/>
    <w:rsid w:val="00185783"/>
    <w:rsid w:val="001D0E3A"/>
    <w:rsid w:val="00297D1C"/>
    <w:rsid w:val="002D465D"/>
    <w:rsid w:val="00331534"/>
    <w:rsid w:val="003345D6"/>
    <w:rsid w:val="00351AC2"/>
    <w:rsid w:val="004E1162"/>
    <w:rsid w:val="004E7F16"/>
    <w:rsid w:val="00554986"/>
    <w:rsid w:val="00580815"/>
    <w:rsid w:val="005F157C"/>
    <w:rsid w:val="006A700C"/>
    <w:rsid w:val="006C1603"/>
    <w:rsid w:val="00743ECA"/>
    <w:rsid w:val="00772556"/>
    <w:rsid w:val="007F1B8D"/>
    <w:rsid w:val="00815C41"/>
    <w:rsid w:val="00825ABF"/>
    <w:rsid w:val="008713FD"/>
    <w:rsid w:val="008E5119"/>
    <w:rsid w:val="009237A7"/>
    <w:rsid w:val="00966B60"/>
    <w:rsid w:val="009D251B"/>
    <w:rsid w:val="00A66221"/>
    <w:rsid w:val="00A91C6B"/>
    <w:rsid w:val="00C3043D"/>
    <w:rsid w:val="00C4300C"/>
    <w:rsid w:val="00C56BF9"/>
    <w:rsid w:val="00C67A00"/>
    <w:rsid w:val="00C82122"/>
    <w:rsid w:val="00CA7862"/>
    <w:rsid w:val="00DD12CE"/>
    <w:rsid w:val="00DF7262"/>
    <w:rsid w:val="00E62A6A"/>
    <w:rsid w:val="00E829F8"/>
    <w:rsid w:val="00E861D8"/>
    <w:rsid w:val="00FF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86"/>
    <w:rPr>
      <w:rFonts w:eastAsia="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rsid w:val="00554986"/>
    <w:rPr>
      <w:szCs w:val="28"/>
      <w:shd w:val="clear" w:color="auto" w:fill="FFFFFF"/>
    </w:rPr>
  </w:style>
  <w:style w:type="paragraph" w:customStyle="1" w:styleId="Bodytext21">
    <w:name w:val="Body text (2)1"/>
    <w:basedOn w:val="Normal"/>
    <w:link w:val="Bodytext2"/>
    <w:rsid w:val="00554986"/>
    <w:pPr>
      <w:widowControl w:val="0"/>
      <w:shd w:val="clear" w:color="auto" w:fill="FFFFFF"/>
      <w:spacing w:after="420" w:line="302" w:lineRule="exact"/>
      <w:jc w:val="both"/>
    </w:pPr>
    <w:rPr>
      <w:rFonts w:eastAsiaTheme="minorHAnsi" w:cstheme="minorBidi"/>
      <w:szCs w:val="28"/>
      <w:lang w:val="en-US"/>
    </w:rPr>
  </w:style>
  <w:style w:type="paragraph" w:styleId="Header">
    <w:name w:val="header"/>
    <w:basedOn w:val="Normal"/>
    <w:link w:val="HeaderChar"/>
    <w:uiPriority w:val="99"/>
    <w:unhideWhenUsed/>
    <w:rsid w:val="00E6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6A"/>
    <w:rPr>
      <w:rFonts w:eastAsia="Calibri" w:cs="Times New Roman"/>
      <w:lang w:val="en-GB"/>
    </w:rPr>
  </w:style>
  <w:style w:type="paragraph" w:styleId="Footer">
    <w:name w:val="footer"/>
    <w:basedOn w:val="Normal"/>
    <w:link w:val="FooterChar"/>
    <w:uiPriority w:val="99"/>
    <w:unhideWhenUsed/>
    <w:rsid w:val="00E6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6A"/>
    <w:rPr>
      <w:rFonts w:eastAsia="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86"/>
    <w:rPr>
      <w:rFonts w:eastAsia="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rsid w:val="00554986"/>
    <w:rPr>
      <w:szCs w:val="28"/>
      <w:shd w:val="clear" w:color="auto" w:fill="FFFFFF"/>
    </w:rPr>
  </w:style>
  <w:style w:type="paragraph" w:customStyle="1" w:styleId="Bodytext21">
    <w:name w:val="Body text (2)1"/>
    <w:basedOn w:val="Normal"/>
    <w:link w:val="Bodytext2"/>
    <w:rsid w:val="00554986"/>
    <w:pPr>
      <w:widowControl w:val="0"/>
      <w:shd w:val="clear" w:color="auto" w:fill="FFFFFF"/>
      <w:spacing w:after="420" w:line="302" w:lineRule="exact"/>
      <w:jc w:val="both"/>
    </w:pPr>
    <w:rPr>
      <w:rFonts w:eastAsiaTheme="minorHAnsi" w:cstheme="minorBidi"/>
      <w:szCs w:val="28"/>
      <w:lang w:val="en-US"/>
    </w:rPr>
  </w:style>
  <w:style w:type="paragraph" w:styleId="Header">
    <w:name w:val="header"/>
    <w:basedOn w:val="Normal"/>
    <w:link w:val="HeaderChar"/>
    <w:uiPriority w:val="99"/>
    <w:unhideWhenUsed/>
    <w:rsid w:val="00E6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6A"/>
    <w:rPr>
      <w:rFonts w:eastAsia="Calibri" w:cs="Times New Roman"/>
      <w:lang w:val="en-GB"/>
    </w:rPr>
  </w:style>
  <w:style w:type="paragraph" w:styleId="Footer">
    <w:name w:val="footer"/>
    <w:basedOn w:val="Normal"/>
    <w:link w:val="FooterChar"/>
    <w:uiPriority w:val="99"/>
    <w:unhideWhenUsed/>
    <w:rsid w:val="00E6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6A"/>
    <w:rPr>
      <w:rFonts w:eastAsia="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26343">
      <w:bodyDiv w:val="1"/>
      <w:marLeft w:val="0"/>
      <w:marRight w:val="0"/>
      <w:marTop w:val="0"/>
      <w:marBottom w:val="0"/>
      <w:divBdr>
        <w:top w:val="none" w:sz="0" w:space="0" w:color="auto"/>
        <w:left w:val="none" w:sz="0" w:space="0" w:color="auto"/>
        <w:bottom w:val="none" w:sz="0" w:space="0" w:color="auto"/>
        <w:right w:val="none" w:sz="0" w:space="0" w:color="auto"/>
      </w:divBdr>
    </w:div>
    <w:div w:id="1585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20</cp:revision>
  <cp:lastPrinted>2018-04-10T04:12:00Z</cp:lastPrinted>
  <dcterms:created xsi:type="dcterms:W3CDTF">2018-04-02T10:13:00Z</dcterms:created>
  <dcterms:modified xsi:type="dcterms:W3CDTF">2018-04-17T02:08:00Z</dcterms:modified>
</cp:coreProperties>
</file>