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9888" w:type="dxa"/>
        <w:tblBorders>
          <w:top w:val="nil"/>
          <w:left w:val="nil"/>
          <w:bottom w:val="nil"/>
          <w:right w:val="nil"/>
          <w:insideH w:val="single" w:sz="4" w:space="0" w:color="000000"/>
          <w:insideV w:val="nil"/>
        </w:tblBorders>
        <w:tblLayout w:type="fixed"/>
        <w:tblLook w:val="0000" w:firstRow="0" w:lastRow="0" w:firstColumn="0" w:lastColumn="0" w:noHBand="0" w:noVBand="0"/>
      </w:tblPr>
      <w:tblGrid>
        <w:gridCol w:w="5070"/>
        <w:gridCol w:w="5070"/>
        <w:gridCol w:w="5070"/>
        <w:gridCol w:w="4678"/>
      </w:tblGrid>
      <w:tr w:rsidR="0052219A" w:rsidTr="0052219A">
        <w:trPr>
          <w:trHeight w:val="1120"/>
        </w:trPr>
        <w:tc>
          <w:tcPr>
            <w:tcW w:w="5070" w:type="dxa"/>
          </w:tcPr>
          <w:p w:rsidR="0052219A" w:rsidRPr="0052219A" w:rsidRDefault="0052219A" w:rsidP="00370E3C">
            <w:pPr>
              <w:jc w:val="center"/>
              <w:rPr>
                <w:b/>
                <w:sz w:val="28"/>
              </w:rPr>
            </w:pPr>
            <w:r w:rsidRPr="0052219A">
              <w:rPr>
                <w:b/>
                <w:sz w:val="28"/>
              </w:rPr>
              <w:t>BCH ĐOÀN TỈNH HÀ TỈNH</w:t>
            </w:r>
          </w:p>
          <w:p w:rsidR="0052219A" w:rsidRPr="00A45162" w:rsidRDefault="0052219A" w:rsidP="00370E3C">
            <w:pPr>
              <w:jc w:val="center"/>
            </w:pPr>
            <w:r w:rsidRPr="00A45162">
              <w:t>***</w:t>
            </w:r>
          </w:p>
          <w:p w:rsidR="0052219A" w:rsidRPr="00A45162" w:rsidRDefault="0052219A" w:rsidP="00370E3C">
            <w:pPr>
              <w:jc w:val="center"/>
            </w:pPr>
            <w:r w:rsidRPr="0052219A">
              <w:rPr>
                <w:sz w:val="28"/>
              </w:rPr>
              <w:t xml:space="preserve">Số:    </w:t>
            </w:r>
            <w:r w:rsidR="006A4B1A">
              <w:rPr>
                <w:sz w:val="28"/>
                <w:lang w:val="en-US"/>
              </w:rPr>
              <w:t xml:space="preserve"> </w:t>
            </w:r>
            <w:r w:rsidRPr="0052219A">
              <w:rPr>
                <w:sz w:val="28"/>
              </w:rPr>
              <w:t xml:space="preserve">  </w:t>
            </w:r>
            <w:r w:rsidRPr="0052219A">
              <w:rPr>
                <w:sz w:val="28"/>
                <w:lang w:val="en-US"/>
              </w:rPr>
              <w:t xml:space="preserve">   </w:t>
            </w:r>
            <w:r w:rsidRPr="0052219A">
              <w:rPr>
                <w:sz w:val="28"/>
              </w:rPr>
              <w:t xml:space="preserve">   KH/TĐTN-PT</w:t>
            </w:r>
          </w:p>
        </w:tc>
        <w:tc>
          <w:tcPr>
            <w:tcW w:w="5070" w:type="dxa"/>
          </w:tcPr>
          <w:p w:rsidR="0052219A" w:rsidRPr="00A75174" w:rsidRDefault="0052219A" w:rsidP="00370E3C">
            <w:pPr>
              <w:jc w:val="center"/>
              <w:rPr>
                <w:b/>
                <w:sz w:val="30"/>
                <w:szCs w:val="30"/>
                <w:u w:val="single"/>
              </w:rPr>
            </w:pPr>
            <w:r w:rsidRPr="00A75174">
              <w:rPr>
                <w:b/>
                <w:sz w:val="30"/>
                <w:szCs w:val="30"/>
                <w:u w:val="single"/>
              </w:rPr>
              <w:t>ĐOÀN TNCS HỒ CHÍ MINH</w:t>
            </w:r>
          </w:p>
          <w:p w:rsidR="0052219A" w:rsidRPr="00A75174" w:rsidRDefault="0052219A" w:rsidP="00370E3C">
            <w:pPr>
              <w:jc w:val="right"/>
              <w:rPr>
                <w:i/>
              </w:rPr>
            </w:pPr>
          </w:p>
          <w:p w:rsidR="0052219A" w:rsidRPr="00DD01C1" w:rsidRDefault="0052219A" w:rsidP="00046121">
            <w:pPr>
              <w:jc w:val="center"/>
              <w:rPr>
                <w:i/>
                <w:lang w:val="en-US"/>
              </w:rPr>
            </w:pPr>
            <w:r w:rsidRPr="00A75174">
              <w:rPr>
                <w:i/>
              </w:rPr>
              <w:t xml:space="preserve">Hà Tĩnh, ngày  </w:t>
            </w:r>
            <w:r w:rsidR="005E79CC">
              <w:rPr>
                <w:i/>
                <w:lang w:val="en-US"/>
              </w:rPr>
              <w:t xml:space="preserve"> </w:t>
            </w:r>
            <w:r>
              <w:rPr>
                <w:i/>
              </w:rPr>
              <w:t xml:space="preserve">  </w:t>
            </w:r>
            <w:r w:rsidR="009B6A05">
              <w:rPr>
                <w:i/>
                <w:lang w:val="en-US"/>
              </w:rPr>
              <w:t xml:space="preserve"> </w:t>
            </w:r>
            <w:r>
              <w:rPr>
                <w:i/>
              </w:rPr>
              <w:t xml:space="preserve">   </w:t>
            </w:r>
            <w:r w:rsidRPr="00A75174">
              <w:rPr>
                <w:i/>
              </w:rPr>
              <w:t xml:space="preserve"> tháng</w:t>
            </w:r>
            <w:r w:rsidR="00DD01C1">
              <w:rPr>
                <w:i/>
                <w:lang w:val="en-US"/>
              </w:rPr>
              <w:t xml:space="preserve"> </w:t>
            </w:r>
            <w:r w:rsidR="00046121">
              <w:rPr>
                <w:i/>
                <w:lang w:val="en-US"/>
              </w:rPr>
              <w:t>6</w:t>
            </w:r>
            <w:r>
              <w:rPr>
                <w:i/>
              </w:rPr>
              <w:t xml:space="preserve"> </w:t>
            </w:r>
            <w:r w:rsidRPr="00A75174">
              <w:rPr>
                <w:i/>
              </w:rPr>
              <w:t xml:space="preserve"> năm </w:t>
            </w:r>
            <w:r>
              <w:rPr>
                <w:i/>
              </w:rPr>
              <w:t>20</w:t>
            </w:r>
            <w:r w:rsidR="00DD01C1">
              <w:rPr>
                <w:i/>
                <w:lang w:val="en-US"/>
              </w:rPr>
              <w:t>20</w:t>
            </w:r>
          </w:p>
        </w:tc>
        <w:tc>
          <w:tcPr>
            <w:tcW w:w="5070" w:type="dxa"/>
          </w:tcPr>
          <w:p w:rsidR="0052219A" w:rsidRDefault="0052219A">
            <w:pPr>
              <w:jc w:val="center"/>
              <w:rPr>
                <w:sz w:val="28"/>
                <w:szCs w:val="28"/>
              </w:rPr>
            </w:pPr>
          </w:p>
        </w:tc>
        <w:tc>
          <w:tcPr>
            <w:tcW w:w="4678" w:type="dxa"/>
          </w:tcPr>
          <w:p w:rsidR="0052219A" w:rsidRDefault="0052219A">
            <w:pPr>
              <w:jc w:val="right"/>
              <w:rPr>
                <w:sz w:val="26"/>
                <w:szCs w:val="26"/>
              </w:rPr>
            </w:pPr>
          </w:p>
        </w:tc>
      </w:tr>
    </w:tbl>
    <w:p w:rsidR="00D04D55" w:rsidRDefault="00D04D55">
      <w:pPr>
        <w:jc w:val="center"/>
        <w:rPr>
          <w:sz w:val="6"/>
          <w:szCs w:val="6"/>
        </w:rPr>
      </w:pPr>
    </w:p>
    <w:p w:rsidR="00D04D55" w:rsidRDefault="00D04D55">
      <w:pPr>
        <w:jc w:val="center"/>
        <w:rPr>
          <w:sz w:val="2"/>
          <w:szCs w:val="2"/>
        </w:rPr>
      </w:pPr>
    </w:p>
    <w:p w:rsidR="00D04D55" w:rsidRDefault="00CF6C65">
      <w:pPr>
        <w:jc w:val="center"/>
        <w:rPr>
          <w:sz w:val="32"/>
          <w:szCs w:val="32"/>
        </w:rPr>
      </w:pPr>
      <w:r>
        <w:rPr>
          <w:b/>
          <w:sz w:val="32"/>
          <w:szCs w:val="32"/>
        </w:rPr>
        <w:t>KẾ HOẠCH</w:t>
      </w:r>
      <w:r>
        <w:rPr>
          <w:b/>
          <w:sz w:val="28"/>
          <w:szCs w:val="28"/>
        </w:rPr>
        <w:t xml:space="preserve"> </w:t>
      </w:r>
    </w:p>
    <w:p w:rsidR="00B629DE" w:rsidRDefault="005E79CC">
      <w:pPr>
        <w:jc w:val="center"/>
        <w:rPr>
          <w:b/>
          <w:sz w:val="28"/>
          <w:szCs w:val="28"/>
          <w:lang w:val="en-US"/>
        </w:rPr>
      </w:pPr>
      <w:r>
        <w:rPr>
          <w:b/>
          <w:sz w:val="28"/>
          <w:szCs w:val="28"/>
          <w:lang w:val="en-US"/>
        </w:rPr>
        <w:t>H</w:t>
      </w:r>
      <w:r w:rsidR="006A4B1A">
        <w:rPr>
          <w:b/>
          <w:sz w:val="28"/>
          <w:szCs w:val="28"/>
          <w:lang w:val="en-US"/>
        </w:rPr>
        <w:t xml:space="preserve">ưởng ứng </w:t>
      </w:r>
      <w:r w:rsidR="00CF6C65">
        <w:rPr>
          <w:b/>
          <w:sz w:val="28"/>
          <w:szCs w:val="28"/>
        </w:rPr>
        <w:t xml:space="preserve">cuộc thi “Olympic Tiếng Anh dành cho cán bộ trẻ </w:t>
      </w:r>
    </w:p>
    <w:p w:rsidR="00D04D55" w:rsidRDefault="00B629DE">
      <w:pPr>
        <w:jc w:val="center"/>
        <w:rPr>
          <w:sz w:val="28"/>
          <w:szCs w:val="28"/>
        </w:rPr>
      </w:pPr>
      <w:r>
        <w:rPr>
          <w:b/>
          <w:sz w:val="28"/>
          <w:szCs w:val="28"/>
          <w:lang w:val="en-US"/>
        </w:rPr>
        <w:t xml:space="preserve">lần thứ II </w:t>
      </w:r>
      <w:r w:rsidR="00CF6C65">
        <w:rPr>
          <w:b/>
          <w:sz w:val="28"/>
          <w:szCs w:val="28"/>
        </w:rPr>
        <w:t>năm 20</w:t>
      </w:r>
      <w:r w:rsidR="00DD01C1">
        <w:rPr>
          <w:b/>
          <w:sz w:val="28"/>
          <w:szCs w:val="28"/>
          <w:lang w:val="en-US"/>
        </w:rPr>
        <w:t>20</w:t>
      </w:r>
      <w:r w:rsidR="00CF6C65">
        <w:rPr>
          <w:b/>
          <w:sz w:val="28"/>
          <w:szCs w:val="28"/>
        </w:rPr>
        <w:t>”</w:t>
      </w:r>
    </w:p>
    <w:p w:rsidR="00D04D55" w:rsidRDefault="00CF6C65">
      <w:pPr>
        <w:jc w:val="center"/>
        <w:rPr>
          <w:sz w:val="28"/>
          <w:szCs w:val="28"/>
        </w:rPr>
      </w:pPr>
      <w:r>
        <w:rPr>
          <w:sz w:val="28"/>
          <w:szCs w:val="28"/>
        </w:rPr>
        <w:t>---------------</w:t>
      </w:r>
    </w:p>
    <w:p w:rsidR="00D04D55" w:rsidRDefault="00D04D55">
      <w:pPr>
        <w:jc w:val="center"/>
        <w:rPr>
          <w:sz w:val="2"/>
          <w:szCs w:val="2"/>
        </w:rPr>
      </w:pPr>
    </w:p>
    <w:p w:rsidR="00D04D55" w:rsidRDefault="00D04D55">
      <w:pPr>
        <w:jc w:val="center"/>
        <w:rPr>
          <w:sz w:val="14"/>
          <w:szCs w:val="14"/>
        </w:rPr>
      </w:pPr>
    </w:p>
    <w:p w:rsidR="00D04D55" w:rsidRDefault="00D04D55">
      <w:pPr>
        <w:jc w:val="center"/>
        <w:rPr>
          <w:sz w:val="14"/>
          <w:szCs w:val="14"/>
        </w:rPr>
      </w:pPr>
    </w:p>
    <w:p w:rsidR="00D04D55" w:rsidRDefault="00CF6C65" w:rsidP="005E79CC">
      <w:pPr>
        <w:spacing w:before="80" w:line="264" w:lineRule="auto"/>
        <w:ind w:firstLine="706"/>
        <w:jc w:val="both"/>
        <w:rPr>
          <w:sz w:val="28"/>
          <w:szCs w:val="28"/>
        </w:rPr>
      </w:pPr>
      <w:r>
        <w:rPr>
          <w:sz w:val="28"/>
          <w:szCs w:val="28"/>
        </w:rPr>
        <w:t xml:space="preserve">Thực hiện </w:t>
      </w:r>
      <w:r w:rsidR="006A4B1A">
        <w:rPr>
          <w:sz w:val="28"/>
          <w:szCs w:val="28"/>
        </w:rPr>
        <w:t xml:space="preserve">Kế hoạch </w:t>
      </w:r>
      <w:r w:rsidR="006A4B1A">
        <w:rPr>
          <w:sz w:val="28"/>
          <w:szCs w:val="28"/>
          <w:lang w:val="en-US"/>
        </w:rPr>
        <w:t xml:space="preserve">số </w:t>
      </w:r>
      <w:r w:rsidR="00B629DE">
        <w:rPr>
          <w:sz w:val="28"/>
          <w:szCs w:val="28"/>
          <w:lang w:val="en-US"/>
        </w:rPr>
        <w:t>262</w:t>
      </w:r>
      <w:r w:rsidR="006A4B1A">
        <w:rPr>
          <w:sz w:val="28"/>
          <w:szCs w:val="28"/>
          <w:lang w:val="en-US"/>
        </w:rPr>
        <w:t xml:space="preserve"> KH/TWĐ-BQT ngày 1</w:t>
      </w:r>
      <w:r w:rsidR="00B629DE">
        <w:rPr>
          <w:sz w:val="28"/>
          <w:szCs w:val="28"/>
          <w:lang w:val="en-US"/>
        </w:rPr>
        <w:t>3</w:t>
      </w:r>
      <w:r w:rsidR="006A4B1A">
        <w:rPr>
          <w:sz w:val="28"/>
          <w:szCs w:val="28"/>
          <w:lang w:val="en-US"/>
        </w:rPr>
        <w:t>/</w:t>
      </w:r>
      <w:r w:rsidR="00B629DE">
        <w:rPr>
          <w:sz w:val="28"/>
          <w:szCs w:val="28"/>
          <w:lang w:val="en-US"/>
        </w:rPr>
        <w:t>5</w:t>
      </w:r>
      <w:r w:rsidR="006A4B1A">
        <w:rPr>
          <w:sz w:val="28"/>
          <w:szCs w:val="28"/>
          <w:lang w:val="en-US"/>
        </w:rPr>
        <w:t>/20</w:t>
      </w:r>
      <w:r w:rsidR="00B629DE">
        <w:rPr>
          <w:sz w:val="28"/>
          <w:szCs w:val="28"/>
          <w:lang w:val="en-US"/>
        </w:rPr>
        <w:t>20</w:t>
      </w:r>
      <w:r w:rsidR="006A4B1A">
        <w:rPr>
          <w:sz w:val="28"/>
          <w:szCs w:val="28"/>
          <w:lang w:val="en-US"/>
        </w:rPr>
        <w:t xml:space="preserve"> của Ban Bí thư </w:t>
      </w:r>
      <w:r w:rsidR="00B629DE">
        <w:rPr>
          <w:sz w:val="28"/>
          <w:szCs w:val="28"/>
          <w:lang w:val="en-US"/>
        </w:rPr>
        <w:t xml:space="preserve">Trung </w:t>
      </w:r>
      <w:r w:rsidR="006A4B1A">
        <w:rPr>
          <w:sz w:val="28"/>
          <w:szCs w:val="28"/>
          <w:lang w:val="en-US"/>
        </w:rPr>
        <w:t xml:space="preserve">ương Đoàn về </w:t>
      </w:r>
      <w:r w:rsidR="006A4B1A">
        <w:rPr>
          <w:sz w:val="28"/>
          <w:szCs w:val="28"/>
        </w:rPr>
        <w:t>tổ chức cuộc thi “</w:t>
      </w:r>
      <w:r w:rsidR="006A4B1A">
        <w:rPr>
          <w:i/>
          <w:sz w:val="28"/>
          <w:szCs w:val="28"/>
        </w:rPr>
        <w:t xml:space="preserve">Olympic tiếng Anh dành cho cán bộ trẻ </w:t>
      </w:r>
      <w:r w:rsidR="00B629DE">
        <w:rPr>
          <w:i/>
          <w:sz w:val="28"/>
          <w:szCs w:val="28"/>
          <w:lang w:val="en-US"/>
        </w:rPr>
        <w:t xml:space="preserve">lần thứ II </w:t>
      </w:r>
      <w:r w:rsidR="006A4B1A">
        <w:rPr>
          <w:i/>
          <w:sz w:val="28"/>
          <w:szCs w:val="28"/>
        </w:rPr>
        <w:t>năm 20</w:t>
      </w:r>
      <w:r w:rsidR="00B629DE">
        <w:rPr>
          <w:i/>
          <w:sz w:val="28"/>
          <w:szCs w:val="28"/>
          <w:lang w:val="en-US"/>
        </w:rPr>
        <w:t>20</w:t>
      </w:r>
      <w:r w:rsidR="006A4B1A">
        <w:rPr>
          <w:sz w:val="28"/>
          <w:szCs w:val="28"/>
        </w:rPr>
        <w:t>”</w:t>
      </w:r>
      <w:r w:rsidR="006A4B1A">
        <w:rPr>
          <w:sz w:val="28"/>
          <w:szCs w:val="28"/>
          <w:lang w:val="en-US"/>
        </w:rPr>
        <w:t>, Ban Thường vụ Tỉnh đoàn ban hành kế</w:t>
      </w:r>
      <w:r>
        <w:rPr>
          <w:sz w:val="28"/>
          <w:szCs w:val="28"/>
        </w:rPr>
        <w:t xml:space="preserve"> hoạch </w:t>
      </w:r>
      <w:r w:rsidR="006A4B1A">
        <w:rPr>
          <w:sz w:val="28"/>
          <w:szCs w:val="28"/>
          <w:lang w:val="en-US"/>
        </w:rPr>
        <w:t>hưởng ứng</w:t>
      </w:r>
      <w:r>
        <w:rPr>
          <w:sz w:val="28"/>
          <w:szCs w:val="28"/>
        </w:rPr>
        <w:t xml:space="preserve"> cuộc thi </w:t>
      </w:r>
      <w:r w:rsidR="006A4B1A">
        <w:rPr>
          <w:sz w:val="28"/>
          <w:szCs w:val="28"/>
          <w:lang w:val="en-US"/>
        </w:rPr>
        <w:t>như sau</w:t>
      </w:r>
      <w:r>
        <w:rPr>
          <w:sz w:val="28"/>
          <w:szCs w:val="28"/>
        </w:rPr>
        <w:t xml:space="preserve">: </w:t>
      </w:r>
    </w:p>
    <w:p w:rsidR="00D04D55" w:rsidRDefault="00CF6C65" w:rsidP="005E79CC">
      <w:pPr>
        <w:spacing w:before="80" w:line="264" w:lineRule="auto"/>
        <w:ind w:firstLine="706"/>
        <w:jc w:val="both"/>
        <w:rPr>
          <w:sz w:val="28"/>
          <w:szCs w:val="28"/>
        </w:rPr>
      </w:pPr>
      <w:r>
        <w:rPr>
          <w:b/>
          <w:sz w:val="20"/>
          <w:szCs w:val="20"/>
        </w:rPr>
        <w:tab/>
      </w:r>
      <w:r>
        <w:rPr>
          <w:b/>
          <w:sz w:val="28"/>
          <w:szCs w:val="28"/>
        </w:rPr>
        <w:t>I. MỤC ĐÍCH, YÊU CẦU</w:t>
      </w:r>
    </w:p>
    <w:p w:rsidR="00D04D55" w:rsidRDefault="00CF6C65" w:rsidP="005E79CC">
      <w:pPr>
        <w:spacing w:before="80" w:line="264" w:lineRule="auto"/>
        <w:ind w:firstLine="706"/>
        <w:jc w:val="both"/>
        <w:rPr>
          <w:sz w:val="28"/>
          <w:szCs w:val="28"/>
        </w:rPr>
      </w:pPr>
      <w:r>
        <w:rPr>
          <w:sz w:val="28"/>
          <w:szCs w:val="28"/>
        </w:rPr>
        <w:t xml:space="preserve">- Cụ thể hóa Chương trình hành động thực hiện Nghị quyết Đại hội đại biểu toàn quốc Đoàn TNCS Hồ Chí Minh lần thứ XI, nhiệm kỳ 2017 </w:t>
      </w:r>
      <w:r w:rsidR="00B629DE">
        <w:rPr>
          <w:sz w:val="28"/>
          <w:szCs w:val="28"/>
          <w:lang w:val="en-US"/>
        </w:rPr>
        <w:t>-</w:t>
      </w:r>
      <w:r>
        <w:rPr>
          <w:sz w:val="28"/>
          <w:szCs w:val="28"/>
        </w:rPr>
        <w:t xml:space="preserve"> 2022 và triển khai Đề án nâng cao năng lực tiếng Anh cho thanh thiếu niên Việt Nam giai đoạn 2018 – 2022.</w:t>
      </w:r>
    </w:p>
    <w:p w:rsidR="00D04D55" w:rsidRDefault="00CF6C65" w:rsidP="005E79CC">
      <w:pPr>
        <w:spacing w:before="80" w:line="264" w:lineRule="auto"/>
        <w:ind w:firstLine="706"/>
        <w:jc w:val="both"/>
        <w:rPr>
          <w:sz w:val="28"/>
          <w:szCs w:val="28"/>
        </w:rPr>
      </w:pPr>
      <w:r>
        <w:rPr>
          <w:sz w:val="28"/>
          <w:szCs w:val="28"/>
        </w:rPr>
        <w:t>- Tạo sân chơi lành mạnh, khơi dậy tinh thần học tập, rèn luyện tiếng Anh và hỗ trợ phát triển kỹ năng hội nhập quốc tế cho đội ngũ cán bộ Đoàn, thanh niên khối đối tượng là công chức, viên chức, lực lượng vũ trang.</w:t>
      </w:r>
    </w:p>
    <w:p w:rsidR="00D04D55" w:rsidRDefault="00CF6C65" w:rsidP="005E79CC">
      <w:pPr>
        <w:spacing w:before="80" w:line="264" w:lineRule="auto"/>
        <w:ind w:firstLine="720"/>
        <w:jc w:val="both"/>
        <w:rPr>
          <w:sz w:val="28"/>
          <w:szCs w:val="28"/>
        </w:rPr>
      </w:pPr>
      <w:r>
        <w:rPr>
          <w:sz w:val="28"/>
          <w:szCs w:val="28"/>
        </w:rPr>
        <w:t>- Cuộc thi được tổ chức đảm bảo thiết thực, hiệu quả, tiết kiệm.</w:t>
      </w:r>
    </w:p>
    <w:p w:rsidR="00D04D55" w:rsidRDefault="00CF6C65" w:rsidP="005E79CC">
      <w:pPr>
        <w:spacing w:before="80" w:line="264" w:lineRule="auto"/>
        <w:ind w:firstLine="720"/>
        <w:jc w:val="both"/>
        <w:rPr>
          <w:sz w:val="28"/>
          <w:szCs w:val="28"/>
        </w:rPr>
      </w:pPr>
      <w:r>
        <w:rPr>
          <w:b/>
          <w:sz w:val="28"/>
          <w:szCs w:val="28"/>
        </w:rPr>
        <w:t>II. TÊN GỌI, ĐỐI TƯỢNG DỰ THI</w:t>
      </w:r>
    </w:p>
    <w:p w:rsidR="00D04D55" w:rsidRDefault="00CF6C65" w:rsidP="005E79CC">
      <w:pPr>
        <w:spacing w:before="80" w:line="264" w:lineRule="auto"/>
        <w:ind w:firstLine="720"/>
        <w:jc w:val="both"/>
        <w:rPr>
          <w:sz w:val="28"/>
          <w:szCs w:val="28"/>
        </w:rPr>
      </w:pPr>
      <w:r>
        <w:rPr>
          <w:b/>
          <w:sz w:val="28"/>
          <w:szCs w:val="28"/>
        </w:rPr>
        <w:t>1. Tên gọi cuộc thi:</w:t>
      </w:r>
      <w:r>
        <w:rPr>
          <w:sz w:val="28"/>
          <w:szCs w:val="28"/>
        </w:rPr>
        <w:t xml:space="preserve"> </w:t>
      </w:r>
      <w:r>
        <w:rPr>
          <w:i/>
          <w:sz w:val="28"/>
          <w:szCs w:val="28"/>
        </w:rPr>
        <w:t>“Olympic tiếng Anh dành cho cán bộ trẻ</w:t>
      </w:r>
      <w:r w:rsidR="00B629DE">
        <w:rPr>
          <w:i/>
          <w:sz w:val="28"/>
          <w:szCs w:val="28"/>
          <w:lang w:val="en-US"/>
        </w:rPr>
        <w:t xml:space="preserve"> lần thứ II</w:t>
      </w:r>
      <w:r>
        <w:rPr>
          <w:i/>
          <w:sz w:val="28"/>
          <w:szCs w:val="28"/>
        </w:rPr>
        <w:t xml:space="preserve"> năm 20</w:t>
      </w:r>
      <w:r w:rsidR="00B629DE">
        <w:rPr>
          <w:i/>
          <w:sz w:val="28"/>
          <w:szCs w:val="28"/>
          <w:lang w:val="en-US"/>
        </w:rPr>
        <w:t>20</w:t>
      </w:r>
      <w:r>
        <w:rPr>
          <w:i/>
          <w:sz w:val="28"/>
          <w:szCs w:val="28"/>
        </w:rPr>
        <w:t>”</w:t>
      </w:r>
    </w:p>
    <w:p w:rsidR="00D04D55" w:rsidRDefault="00CF6C65" w:rsidP="005E79CC">
      <w:pPr>
        <w:spacing w:before="80" w:line="264" w:lineRule="auto"/>
        <w:ind w:firstLine="720"/>
        <w:jc w:val="both"/>
        <w:rPr>
          <w:sz w:val="28"/>
          <w:szCs w:val="28"/>
        </w:rPr>
      </w:pPr>
      <w:r>
        <w:rPr>
          <w:b/>
          <w:sz w:val="28"/>
          <w:szCs w:val="28"/>
        </w:rPr>
        <w:t xml:space="preserve">2. Đối tượng dự thi: </w:t>
      </w:r>
      <w:r>
        <w:rPr>
          <w:sz w:val="28"/>
          <w:szCs w:val="28"/>
        </w:rPr>
        <w:t>Cán bộ Đoàn, thanh niên công chức, viên chức, lực lượng vũ trang</w:t>
      </w:r>
      <w:r w:rsidR="006A4B1A">
        <w:rPr>
          <w:sz w:val="28"/>
          <w:szCs w:val="28"/>
          <w:lang w:val="en-US"/>
        </w:rPr>
        <w:t xml:space="preserve"> trên phạm vi toàn tỉnh</w:t>
      </w:r>
      <w:r>
        <w:rPr>
          <w:sz w:val="28"/>
          <w:szCs w:val="28"/>
        </w:rPr>
        <w:t>, cụ thể:</w:t>
      </w:r>
    </w:p>
    <w:p w:rsidR="00B629DE" w:rsidRPr="009E5723" w:rsidRDefault="00B629DE" w:rsidP="00B629DE">
      <w:pPr>
        <w:spacing w:before="120" w:after="120"/>
        <w:ind w:firstLine="720"/>
        <w:jc w:val="both"/>
        <w:rPr>
          <w:sz w:val="28"/>
          <w:szCs w:val="28"/>
          <w:lang w:val="en-US"/>
        </w:rPr>
      </w:pPr>
      <w:r w:rsidRPr="00B629DE">
        <w:rPr>
          <w:i/>
          <w:sz w:val="28"/>
          <w:szCs w:val="28"/>
          <w:lang w:val="en-US"/>
        </w:rPr>
        <w:t>2.1. Bảng cán bộ Đoàn:</w:t>
      </w:r>
      <w:r w:rsidRPr="009E5723">
        <w:rPr>
          <w:sz w:val="28"/>
          <w:szCs w:val="28"/>
          <w:lang w:val="en-US"/>
        </w:rPr>
        <w:t xml:space="preserve"> 100% cán bộ Đoàn các cấp tham gia dự thi vòng loại Cuộc thi. </w:t>
      </w:r>
    </w:p>
    <w:p w:rsidR="00B629DE" w:rsidRPr="009E5723" w:rsidRDefault="00B629DE" w:rsidP="00B629DE">
      <w:pPr>
        <w:spacing w:before="120" w:after="120"/>
        <w:ind w:firstLine="720"/>
        <w:jc w:val="both"/>
        <w:rPr>
          <w:sz w:val="28"/>
          <w:szCs w:val="28"/>
          <w:lang w:val="en-US"/>
        </w:rPr>
      </w:pPr>
      <w:r w:rsidRPr="00B629DE">
        <w:rPr>
          <w:i/>
          <w:sz w:val="28"/>
          <w:szCs w:val="28"/>
          <w:lang w:val="en-US"/>
        </w:rPr>
        <w:t>2.2. Bảng thanh niên công chức, viên chức, khối doanh nghiệp:</w:t>
      </w:r>
      <w:r w:rsidRPr="009E5723">
        <w:rPr>
          <w:sz w:val="28"/>
          <w:szCs w:val="28"/>
          <w:lang w:val="en-US"/>
        </w:rPr>
        <w:t xml:space="preserve"> Là thanh niên thuộc khối </w:t>
      </w:r>
      <w:r>
        <w:rPr>
          <w:sz w:val="28"/>
          <w:szCs w:val="28"/>
          <w:lang w:val="en-US"/>
        </w:rPr>
        <w:t xml:space="preserve">cơ quan </w:t>
      </w:r>
      <w:r w:rsidRPr="009E5723">
        <w:rPr>
          <w:sz w:val="28"/>
          <w:szCs w:val="28"/>
          <w:lang w:val="en-US"/>
        </w:rPr>
        <w:t xml:space="preserve">nhà nước, doanh nghiệp </w:t>
      </w:r>
      <w:r>
        <w:rPr>
          <w:sz w:val="28"/>
          <w:szCs w:val="28"/>
          <w:lang w:val="en-US"/>
        </w:rPr>
        <w:t>tuổi từ 18 – 35.</w:t>
      </w:r>
    </w:p>
    <w:p w:rsidR="00B629DE" w:rsidRDefault="00B629DE" w:rsidP="00B629DE">
      <w:pPr>
        <w:spacing w:before="120" w:after="120"/>
        <w:ind w:firstLine="720"/>
        <w:jc w:val="both"/>
        <w:rPr>
          <w:sz w:val="28"/>
          <w:szCs w:val="28"/>
          <w:lang w:val="en-US"/>
        </w:rPr>
      </w:pPr>
      <w:r w:rsidRPr="00B629DE">
        <w:rPr>
          <w:i/>
          <w:sz w:val="28"/>
          <w:szCs w:val="28"/>
          <w:lang w:val="en-US"/>
        </w:rPr>
        <w:t>2.3. Bảng thanh niên lực lượng vũ trang:</w:t>
      </w:r>
      <w:r>
        <w:rPr>
          <w:sz w:val="28"/>
          <w:szCs w:val="28"/>
          <w:lang w:val="en-US"/>
        </w:rPr>
        <w:t xml:space="preserve"> Là thanh niên thuộc khối công an, quân đội tuổi từ 18 – 35.</w:t>
      </w:r>
    </w:p>
    <w:p w:rsidR="00B629DE" w:rsidRDefault="00B629DE" w:rsidP="00B629DE">
      <w:pPr>
        <w:spacing w:before="120" w:after="120"/>
        <w:ind w:firstLine="720"/>
        <w:jc w:val="both"/>
        <w:rPr>
          <w:sz w:val="28"/>
          <w:szCs w:val="28"/>
          <w:lang w:val="en-US"/>
        </w:rPr>
      </w:pPr>
      <w:r w:rsidRPr="006A7FC4">
        <w:rPr>
          <w:b/>
          <w:i/>
          <w:sz w:val="28"/>
          <w:szCs w:val="28"/>
          <w:lang w:val="en-US"/>
        </w:rPr>
        <w:t>* Lưu ý:</w:t>
      </w:r>
      <w:r>
        <w:rPr>
          <w:sz w:val="28"/>
          <w:szCs w:val="28"/>
          <w:lang w:val="en-US"/>
        </w:rPr>
        <w:t xml:space="preserve"> </w:t>
      </w:r>
    </w:p>
    <w:p w:rsidR="00B629DE" w:rsidRPr="00C512C7" w:rsidRDefault="00B629DE" w:rsidP="00B629DE">
      <w:pPr>
        <w:spacing w:before="60" w:after="60"/>
        <w:ind w:firstLine="720"/>
        <w:jc w:val="both"/>
        <w:rPr>
          <w:sz w:val="28"/>
          <w:szCs w:val="28"/>
        </w:rPr>
      </w:pPr>
      <w:r w:rsidRPr="00C512C7">
        <w:rPr>
          <w:sz w:val="28"/>
          <w:szCs w:val="28"/>
        </w:rPr>
        <w:t>- Thanh niên bao gồm sinh viên chuyên ngành tiếng Anh, giảng viên, giáo viên trẻ dạy tiếng Anh, thanh niên tốt nghiệp chuyên ngành tiếng Anh hoặc từng du học Đại học, Sau Đại học tại các nước sử dụng tiếng Anh không thuộc đối tượng dự thi của Cuộc thi này.</w:t>
      </w:r>
    </w:p>
    <w:p w:rsidR="00B629DE" w:rsidRPr="00C512C7" w:rsidRDefault="00B629DE" w:rsidP="00B629DE">
      <w:pPr>
        <w:spacing w:before="60" w:after="60"/>
        <w:ind w:firstLine="720"/>
        <w:jc w:val="both"/>
        <w:rPr>
          <w:sz w:val="28"/>
          <w:szCs w:val="28"/>
        </w:rPr>
      </w:pPr>
      <w:r w:rsidRPr="00C512C7">
        <w:rPr>
          <w:sz w:val="28"/>
          <w:szCs w:val="28"/>
        </w:rPr>
        <w:lastRenderedPageBreak/>
        <w:t>- Cán bộ Đoàn có thể lựa chọn thi bảng cán bộ Đoàn hoặc thi theo khối đối tượng thuộc nghề nghiệp của mình</w:t>
      </w:r>
      <w:r>
        <w:rPr>
          <w:sz w:val="28"/>
          <w:szCs w:val="28"/>
        </w:rPr>
        <w:t>.</w:t>
      </w:r>
    </w:p>
    <w:p w:rsidR="00B629DE" w:rsidRPr="009E5723" w:rsidRDefault="00B629DE" w:rsidP="00B629DE">
      <w:pPr>
        <w:spacing w:before="120" w:after="120"/>
        <w:ind w:firstLine="720"/>
        <w:jc w:val="both"/>
        <w:rPr>
          <w:b/>
          <w:bCs/>
          <w:sz w:val="28"/>
          <w:szCs w:val="28"/>
          <w:lang w:val="it-IT"/>
        </w:rPr>
      </w:pPr>
      <w:r w:rsidRPr="009E5723">
        <w:rPr>
          <w:b/>
          <w:bCs/>
          <w:sz w:val="28"/>
          <w:szCs w:val="28"/>
          <w:lang w:val="it-IT"/>
        </w:rPr>
        <w:t>III</w:t>
      </w:r>
      <w:r w:rsidRPr="009E5723">
        <w:rPr>
          <w:b/>
          <w:bCs/>
          <w:sz w:val="28"/>
          <w:szCs w:val="28"/>
        </w:rPr>
        <w:t>. N</w:t>
      </w:r>
      <w:r w:rsidRPr="009E5723">
        <w:rPr>
          <w:b/>
          <w:bCs/>
          <w:sz w:val="28"/>
          <w:szCs w:val="28"/>
          <w:lang w:val="it-IT"/>
        </w:rPr>
        <w:t xml:space="preserve">ỘI DUNG </w:t>
      </w:r>
      <w:r>
        <w:rPr>
          <w:b/>
          <w:bCs/>
          <w:sz w:val="28"/>
          <w:szCs w:val="28"/>
          <w:lang w:val="it-IT"/>
        </w:rPr>
        <w:t>THI</w:t>
      </w:r>
    </w:p>
    <w:p w:rsidR="00B629DE" w:rsidRPr="00726283" w:rsidRDefault="00B629DE" w:rsidP="00B629DE">
      <w:pPr>
        <w:spacing w:before="120" w:after="120"/>
        <w:ind w:firstLine="720"/>
        <w:jc w:val="both"/>
        <w:rPr>
          <w:sz w:val="28"/>
          <w:szCs w:val="28"/>
        </w:rPr>
      </w:pPr>
      <w:r w:rsidRPr="00DF7874">
        <w:rPr>
          <w:sz w:val="28"/>
          <w:szCs w:val="28"/>
        </w:rPr>
        <w:t xml:space="preserve">- Các câu </w:t>
      </w:r>
      <w:r>
        <w:rPr>
          <w:sz w:val="28"/>
          <w:szCs w:val="28"/>
        </w:rPr>
        <w:t xml:space="preserve">hỏi kiến thức bằng tiếng Anh gồm: </w:t>
      </w:r>
    </w:p>
    <w:p w:rsidR="00B629DE" w:rsidRPr="009567DD" w:rsidRDefault="00B629DE" w:rsidP="00B629DE">
      <w:pPr>
        <w:spacing w:before="120" w:after="120"/>
        <w:ind w:firstLine="720"/>
        <w:jc w:val="both"/>
        <w:rPr>
          <w:sz w:val="28"/>
          <w:szCs w:val="28"/>
        </w:rPr>
      </w:pPr>
      <w:r>
        <w:rPr>
          <w:sz w:val="28"/>
          <w:szCs w:val="28"/>
        </w:rPr>
        <w:t xml:space="preserve">+ </w:t>
      </w:r>
      <w:r w:rsidRPr="009567DD">
        <w:rPr>
          <w:sz w:val="28"/>
          <w:szCs w:val="28"/>
        </w:rPr>
        <w:t>Kiến thức cơ bản</w:t>
      </w:r>
      <w:r>
        <w:rPr>
          <w:sz w:val="28"/>
          <w:szCs w:val="28"/>
        </w:rPr>
        <w:t xml:space="preserve"> và cập nhật</w:t>
      </w:r>
      <w:r w:rsidRPr="009567DD">
        <w:rPr>
          <w:sz w:val="28"/>
          <w:szCs w:val="28"/>
        </w:rPr>
        <w:t xml:space="preserve"> về lịch sử, chính trị, kinh tế - xã hội, văn hóa Việ</w:t>
      </w:r>
      <w:r>
        <w:rPr>
          <w:sz w:val="28"/>
          <w:szCs w:val="28"/>
        </w:rPr>
        <w:t>t Nam.</w:t>
      </w:r>
    </w:p>
    <w:p w:rsidR="00B629DE" w:rsidRPr="009567DD" w:rsidRDefault="00B629DE" w:rsidP="00B629DE">
      <w:pPr>
        <w:spacing w:before="120" w:after="120"/>
        <w:ind w:firstLine="720"/>
        <w:jc w:val="both"/>
        <w:rPr>
          <w:sz w:val="28"/>
          <w:szCs w:val="28"/>
        </w:rPr>
      </w:pPr>
      <w:r>
        <w:rPr>
          <w:sz w:val="28"/>
          <w:szCs w:val="28"/>
        </w:rPr>
        <w:t xml:space="preserve">+ </w:t>
      </w:r>
      <w:r w:rsidRPr="009567DD">
        <w:rPr>
          <w:sz w:val="28"/>
          <w:szCs w:val="28"/>
        </w:rPr>
        <w:t>Kiến thức chung về tình hình quốc tế, khu vực, hội nhập quốc tế; các thể chế quốc tế mà Việ</w:t>
      </w:r>
      <w:r>
        <w:rPr>
          <w:sz w:val="28"/>
          <w:szCs w:val="28"/>
        </w:rPr>
        <w:t>t Nam tham gia làm thành viên.</w:t>
      </w:r>
    </w:p>
    <w:p w:rsidR="00B629DE" w:rsidRPr="009567DD" w:rsidRDefault="00B629DE" w:rsidP="00B629DE">
      <w:pPr>
        <w:spacing w:before="120" w:after="120"/>
        <w:ind w:firstLine="720"/>
        <w:jc w:val="both"/>
        <w:rPr>
          <w:sz w:val="28"/>
          <w:szCs w:val="28"/>
        </w:rPr>
      </w:pPr>
      <w:r>
        <w:rPr>
          <w:sz w:val="28"/>
          <w:szCs w:val="28"/>
        </w:rPr>
        <w:t>+</w:t>
      </w:r>
      <w:r w:rsidRPr="009567DD">
        <w:rPr>
          <w:sz w:val="28"/>
          <w:szCs w:val="28"/>
        </w:rPr>
        <w:t xml:space="preserve"> Lịch sử hình thành và phát triển của Đảng Cộng sản Việt Nam, Đoàn TNCS Hồ Chí Minh, Hội LHTN Việt Nam, Hội Sinh viên Việt Nam và các tổ chứ</w:t>
      </w:r>
      <w:r>
        <w:rPr>
          <w:sz w:val="28"/>
          <w:szCs w:val="28"/>
        </w:rPr>
        <w:t>c thanh thiếu nhi khác.</w:t>
      </w:r>
    </w:p>
    <w:p w:rsidR="00B629DE" w:rsidRPr="009567DD" w:rsidRDefault="00B629DE" w:rsidP="00B629DE">
      <w:pPr>
        <w:spacing w:before="120" w:after="120"/>
        <w:ind w:firstLine="720"/>
        <w:jc w:val="both"/>
        <w:rPr>
          <w:sz w:val="28"/>
          <w:szCs w:val="28"/>
        </w:rPr>
      </w:pPr>
      <w:r>
        <w:rPr>
          <w:sz w:val="28"/>
          <w:szCs w:val="28"/>
        </w:rPr>
        <w:t xml:space="preserve">+ </w:t>
      </w:r>
      <w:r w:rsidRPr="009567DD">
        <w:rPr>
          <w:sz w:val="28"/>
          <w:szCs w:val="28"/>
        </w:rPr>
        <w:t>Thông tin cơ bản về một số quốc gia trên thế giới mà Việt Nam có mối quan hệ ngoại giao, truyền thống tốt đẹp</w:t>
      </w:r>
      <w:r>
        <w:rPr>
          <w:sz w:val="28"/>
          <w:szCs w:val="28"/>
        </w:rPr>
        <w:t>.</w:t>
      </w:r>
    </w:p>
    <w:p w:rsidR="00B629DE" w:rsidRDefault="00B629DE" w:rsidP="00B629DE">
      <w:pPr>
        <w:spacing w:before="120" w:after="120"/>
        <w:ind w:firstLine="720"/>
        <w:jc w:val="both"/>
        <w:rPr>
          <w:sz w:val="28"/>
          <w:szCs w:val="28"/>
        </w:rPr>
      </w:pPr>
      <w:r>
        <w:rPr>
          <w:sz w:val="28"/>
          <w:szCs w:val="28"/>
        </w:rPr>
        <w:t>-</w:t>
      </w:r>
      <w:r w:rsidRPr="009567DD">
        <w:rPr>
          <w:sz w:val="28"/>
          <w:szCs w:val="28"/>
        </w:rPr>
        <w:t xml:space="preserve"> Các câu hỏi nghe, nói, đọc, viết, giao tiếp tiế</w:t>
      </w:r>
      <w:r>
        <w:rPr>
          <w:sz w:val="28"/>
          <w:szCs w:val="28"/>
        </w:rPr>
        <w:t xml:space="preserve">ng Anh với các </w:t>
      </w:r>
      <w:r w:rsidRPr="009567DD">
        <w:rPr>
          <w:sz w:val="28"/>
          <w:szCs w:val="28"/>
        </w:rPr>
        <w:t xml:space="preserve">trình độ </w:t>
      </w:r>
      <w:r>
        <w:rPr>
          <w:sz w:val="28"/>
          <w:szCs w:val="28"/>
        </w:rPr>
        <w:t xml:space="preserve">khác nhau </w:t>
      </w:r>
      <w:r w:rsidRPr="009567DD">
        <w:rPr>
          <w:sz w:val="28"/>
          <w:szCs w:val="28"/>
        </w:rPr>
        <w:t>tùy thuộc vào từng bảng thi.</w:t>
      </w:r>
    </w:p>
    <w:p w:rsidR="00B629DE" w:rsidRDefault="00B629DE" w:rsidP="00B629DE">
      <w:pPr>
        <w:spacing w:before="60" w:after="60"/>
        <w:ind w:firstLine="720"/>
        <w:jc w:val="both"/>
        <w:rPr>
          <w:sz w:val="28"/>
          <w:szCs w:val="28"/>
          <w:lang w:val="en-US"/>
        </w:rPr>
      </w:pPr>
      <w:r w:rsidRPr="00C12969">
        <w:rPr>
          <w:sz w:val="28"/>
          <w:szCs w:val="28"/>
        </w:rPr>
        <w:t xml:space="preserve">- Kiến thức </w:t>
      </w:r>
      <w:r>
        <w:rPr>
          <w:sz w:val="28"/>
          <w:szCs w:val="28"/>
        </w:rPr>
        <w:t xml:space="preserve">tiếng Anh </w:t>
      </w:r>
      <w:r w:rsidRPr="00C12969">
        <w:rPr>
          <w:sz w:val="28"/>
          <w:szCs w:val="28"/>
        </w:rPr>
        <w:t>chuyên ngành theo từng nhóm đối tượng.</w:t>
      </w:r>
    </w:p>
    <w:p w:rsidR="00B629DE" w:rsidRPr="009E5723" w:rsidRDefault="00B629DE" w:rsidP="00B629DE">
      <w:pPr>
        <w:spacing w:before="120" w:after="120"/>
        <w:ind w:firstLine="720"/>
        <w:contextualSpacing/>
        <w:jc w:val="both"/>
        <w:outlineLvl w:val="0"/>
        <w:rPr>
          <w:b/>
          <w:bCs/>
          <w:sz w:val="28"/>
          <w:szCs w:val="28"/>
          <w:lang w:val="it-IT"/>
        </w:rPr>
      </w:pPr>
      <w:r w:rsidRPr="009E5723">
        <w:rPr>
          <w:b/>
          <w:bCs/>
          <w:sz w:val="28"/>
          <w:szCs w:val="28"/>
          <w:lang w:val="it-IT"/>
        </w:rPr>
        <w:t>IV. THỜI GIAN, HÌNH THỨC THI:</w:t>
      </w:r>
    </w:p>
    <w:p w:rsidR="00B629DE" w:rsidRPr="009E5723" w:rsidRDefault="00B629DE" w:rsidP="00B629DE">
      <w:pPr>
        <w:spacing w:before="120" w:after="120"/>
        <w:ind w:firstLine="720"/>
        <w:jc w:val="both"/>
        <w:rPr>
          <w:sz w:val="28"/>
          <w:szCs w:val="28"/>
          <w:lang w:val="en-US"/>
        </w:rPr>
      </w:pPr>
      <w:r w:rsidRPr="009E5723">
        <w:rPr>
          <w:sz w:val="28"/>
          <w:szCs w:val="28"/>
        </w:rPr>
        <w:t xml:space="preserve">Thí </w:t>
      </w:r>
      <w:r>
        <w:rPr>
          <w:sz w:val="28"/>
          <w:szCs w:val="28"/>
        </w:rPr>
        <w:t xml:space="preserve">sinh đăng ký dự thi tại </w:t>
      </w:r>
      <w:r>
        <w:rPr>
          <w:sz w:val="28"/>
          <w:szCs w:val="28"/>
          <w:lang w:val="en-US"/>
        </w:rPr>
        <w:t>website chính thức hoặc Fanpage của Cuộc thi, đ</w:t>
      </w:r>
      <w:r w:rsidRPr="009E5723">
        <w:rPr>
          <w:sz w:val="28"/>
          <w:szCs w:val="28"/>
          <w:lang w:val="en-US"/>
        </w:rPr>
        <w:t xml:space="preserve">ăng ký đúng đối tượng </w:t>
      </w:r>
      <w:r>
        <w:rPr>
          <w:sz w:val="28"/>
          <w:szCs w:val="28"/>
          <w:lang w:val="en-US"/>
        </w:rPr>
        <w:t xml:space="preserve">dự thi </w:t>
      </w:r>
      <w:r w:rsidRPr="009E5723">
        <w:rPr>
          <w:sz w:val="28"/>
          <w:szCs w:val="28"/>
          <w:lang w:val="en-US"/>
        </w:rPr>
        <w:t>(theo 03 bảng nêu tại mục I).</w:t>
      </w:r>
      <w:r>
        <w:rPr>
          <w:sz w:val="28"/>
          <w:szCs w:val="28"/>
          <w:lang w:val="en-US"/>
        </w:rPr>
        <w:t xml:space="preserve"> Sau đó tham gia các vòng thi như sau:</w:t>
      </w:r>
    </w:p>
    <w:p w:rsidR="00B629DE" w:rsidRPr="009E5723" w:rsidRDefault="00B629DE" w:rsidP="00B629DE">
      <w:pPr>
        <w:spacing w:before="120" w:after="120"/>
        <w:ind w:firstLine="720"/>
        <w:jc w:val="both"/>
        <w:rPr>
          <w:sz w:val="28"/>
          <w:szCs w:val="28"/>
          <w:lang w:val="en-US"/>
        </w:rPr>
      </w:pPr>
      <w:r w:rsidRPr="009E5723">
        <w:rPr>
          <w:b/>
          <w:sz w:val="28"/>
          <w:szCs w:val="28"/>
        </w:rPr>
        <w:t>1. Vòng 1:</w:t>
      </w:r>
      <w:r w:rsidRPr="009E5723">
        <w:rPr>
          <w:sz w:val="28"/>
          <w:szCs w:val="28"/>
        </w:rPr>
        <w:t xml:space="preserve"> Vòng loại thi trực tuyến trên hệ thống website và chatbot trên Facebook Mess</w:t>
      </w:r>
      <w:r w:rsidRPr="009E5723">
        <w:rPr>
          <w:sz w:val="28"/>
          <w:szCs w:val="28"/>
          <w:lang w:val="en-US"/>
        </w:rPr>
        <w:t>en</w:t>
      </w:r>
      <w:r w:rsidRPr="009E5723">
        <w:rPr>
          <w:sz w:val="28"/>
          <w:szCs w:val="28"/>
        </w:rPr>
        <w:t>ger</w:t>
      </w:r>
      <w:r w:rsidRPr="009E5723">
        <w:rPr>
          <w:sz w:val="28"/>
          <w:szCs w:val="28"/>
          <w:lang w:val="en-US"/>
        </w:rPr>
        <w:t>.</w:t>
      </w:r>
    </w:p>
    <w:p w:rsidR="00B629DE" w:rsidRPr="009E5723" w:rsidRDefault="00B629DE" w:rsidP="00B629DE">
      <w:pPr>
        <w:spacing w:before="120" w:after="120"/>
        <w:ind w:firstLine="720"/>
        <w:jc w:val="both"/>
        <w:rPr>
          <w:sz w:val="28"/>
          <w:szCs w:val="28"/>
          <w:lang w:val="en-US"/>
        </w:rPr>
      </w:pPr>
      <w:r w:rsidRPr="009E5723">
        <w:rPr>
          <w:b/>
          <w:i/>
          <w:sz w:val="28"/>
          <w:szCs w:val="28"/>
        </w:rPr>
        <w:t>- Thời gian:</w:t>
      </w:r>
      <w:r w:rsidRPr="009E5723">
        <w:rPr>
          <w:sz w:val="28"/>
          <w:szCs w:val="28"/>
        </w:rPr>
        <w:t xml:space="preserve"> </w:t>
      </w:r>
      <w:r>
        <w:rPr>
          <w:sz w:val="28"/>
          <w:szCs w:val="28"/>
          <w:lang w:val="en-US"/>
        </w:rPr>
        <w:t>18/7 – 28/8/2020 (06 tuần)</w:t>
      </w:r>
    </w:p>
    <w:p w:rsidR="00B629DE" w:rsidRPr="009E5723" w:rsidRDefault="00B629DE" w:rsidP="00B629DE">
      <w:pPr>
        <w:spacing w:before="120" w:after="120"/>
        <w:ind w:firstLine="720"/>
        <w:jc w:val="both"/>
        <w:rPr>
          <w:sz w:val="28"/>
          <w:szCs w:val="28"/>
          <w:lang w:val="en-US"/>
        </w:rPr>
      </w:pPr>
      <w:r w:rsidRPr="009E5723">
        <w:rPr>
          <w:b/>
          <w:i/>
          <w:sz w:val="28"/>
          <w:szCs w:val="28"/>
        </w:rPr>
        <w:t xml:space="preserve">- Cách dự thi: </w:t>
      </w:r>
      <w:r w:rsidRPr="009E5723">
        <w:rPr>
          <w:sz w:val="28"/>
          <w:szCs w:val="28"/>
        </w:rPr>
        <w:t xml:space="preserve">Thí sinh sẽ vào </w:t>
      </w:r>
      <w:r w:rsidRPr="009E5723">
        <w:rPr>
          <w:sz w:val="28"/>
          <w:szCs w:val="28"/>
          <w:lang w:val="en-US"/>
        </w:rPr>
        <w:t>website của cuộc thi hoặc Fanpage</w:t>
      </w:r>
      <w:r>
        <w:rPr>
          <w:sz w:val="28"/>
          <w:szCs w:val="28"/>
          <w:lang w:val="en-US"/>
        </w:rPr>
        <w:t xml:space="preserve"> của cuộc thi</w:t>
      </w:r>
      <w:r w:rsidRPr="009E5723">
        <w:rPr>
          <w:sz w:val="28"/>
          <w:szCs w:val="28"/>
          <w:lang w:val="en-US"/>
        </w:rPr>
        <w:t xml:space="preserve"> và lựa chọn đúng bảng thi của mình để tham gia dự thi vòng loại Cuộc thi bằng cách </w:t>
      </w:r>
      <w:r w:rsidRPr="009E5723">
        <w:rPr>
          <w:sz w:val="28"/>
          <w:szCs w:val="28"/>
        </w:rPr>
        <w:t xml:space="preserve">trả lời bộ đề câu hỏi bằng tiếng Anh với các nội dung nêu trên. </w:t>
      </w:r>
    </w:p>
    <w:p w:rsidR="00B629DE" w:rsidRPr="007013B5" w:rsidRDefault="00B629DE" w:rsidP="00B629DE">
      <w:pPr>
        <w:spacing w:before="120" w:after="120"/>
        <w:ind w:firstLine="720"/>
        <w:jc w:val="both"/>
        <w:rPr>
          <w:sz w:val="28"/>
          <w:szCs w:val="28"/>
          <w:lang w:val="en-US"/>
        </w:rPr>
      </w:pPr>
      <w:r w:rsidRPr="007013B5">
        <w:rPr>
          <w:sz w:val="28"/>
          <w:szCs w:val="28"/>
          <w:lang w:val="en-US"/>
        </w:rPr>
        <w:t>+ Mỗi thí sinh được dự thi nhiều lần trong tuần và tối thiểu là 10 lần trong vòng 0</w:t>
      </w:r>
      <w:r>
        <w:rPr>
          <w:sz w:val="28"/>
          <w:szCs w:val="28"/>
          <w:lang w:val="en-US"/>
        </w:rPr>
        <w:t>6</w:t>
      </w:r>
      <w:r w:rsidRPr="007013B5">
        <w:rPr>
          <w:sz w:val="28"/>
          <w:szCs w:val="28"/>
          <w:lang w:val="en-US"/>
        </w:rPr>
        <w:t xml:space="preserve"> tuần dự thi, kết quả dự thi của toàn bộ vòng 1 (0</w:t>
      </w:r>
      <w:r>
        <w:rPr>
          <w:sz w:val="28"/>
          <w:szCs w:val="28"/>
          <w:lang w:val="en-US"/>
        </w:rPr>
        <w:t>6</w:t>
      </w:r>
      <w:r w:rsidRPr="007013B5">
        <w:rPr>
          <w:sz w:val="28"/>
          <w:szCs w:val="28"/>
          <w:lang w:val="en-US"/>
        </w:rPr>
        <w:t xml:space="preserve"> tuần) của thí sinh được tính bằng điểm trung bình và thời gian thi trung bình </w:t>
      </w:r>
      <w:r>
        <w:rPr>
          <w:sz w:val="28"/>
          <w:szCs w:val="28"/>
          <w:lang w:val="en-US"/>
        </w:rPr>
        <w:t xml:space="preserve">của </w:t>
      </w:r>
      <w:r w:rsidRPr="007013B5">
        <w:rPr>
          <w:sz w:val="28"/>
          <w:szCs w:val="28"/>
          <w:lang w:val="en-US"/>
        </w:rPr>
        <w:t>10 lần thi cao nhất bất kỳ.</w:t>
      </w:r>
    </w:p>
    <w:p w:rsidR="00B629DE" w:rsidRPr="009E5723" w:rsidRDefault="00B629DE" w:rsidP="00B629DE">
      <w:pPr>
        <w:spacing w:before="120" w:after="120"/>
        <w:ind w:firstLine="720"/>
        <w:jc w:val="both"/>
        <w:rPr>
          <w:sz w:val="28"/>
          <w:szCs w:val="28"/>
          <w:lang w:val="en-US"/>
        </w:rPr>
      </w:pPr>
      <w:r w:rsidRPr="009E5723">
        <w:rPr>
          <w:sz w:val="28"/>
          <w:szCs w:val="28"/>
          <w:lang w:val="en-US"/>
        </w:rPr>
        <w:t xml:space="preserve">+ Mỗi tuần, Ban </w:t>
      </w:r>
      <w:r>
        <w:rPr>
          <w:sz w:val="28"/>
          <w:szCs w:val="28"/>
          <w:lang w:val="en-US"/>
        </w:rPr>
        <w:t>Tổ chức sẽ trao giải thưởng nhất, nhì và ba</w:t>
      </w:r>
      <w:r w:rsidRPr="009E5723">
        <w:rPr>
          <w:sz w:val="28"/>
          <w:szCs w:val="28"/>
          <w:lang w:val="en-US"/>
        </w:rPr>
        <w:t xml:space="preserve"> tuần cho mỗi bảng 0</w:t>
      </w:r>
      <w:r>
        <w:rPr>
          <w:sz w:val="28"/>
          <w:szCs w:val="28"/>
          <w:lang w:val="en-US"/>
        </w:rPr>
        <w:t>3</w:t>
      </w:r>
      <w:r w:rsidRPr="009E5723">
        <w:rPr>
          <w:sz w:val="28"/>
          <w:szCs w:val="28"/>
          <w:lang w:val="en-US"/>
        </w:rPr>
        <w:t xml:space="preserve"> thí sinh có kết quả thi tốt nhất (Chỉ tính 01 lần thi có điểm cao nhất với thời gian làm bài ngắn nhất). </w:t>
      </w:r>
      <w:r>
        <w:rPr>
          <w:sz w:val="28"/>
          <w:szCs w:val="28"/>
          <w:lang w:val="en-US"/>
        </w:rPr>
        <w:t>Ban Tổ chức cũng sẽ trao giải thưởng phụ cho 03 thí sinh có số lượt thi nhiều nhất trong suốt vòng 1. Các giải thưởng</w:t>
      </w:r>
      <w:r w:rsidRPr="009E5723">
        <w:rPr>
          <w:sz w:val="28"/>
          <w:szCs w:val="28"/>
          <w:lang w:val="en-US"/>
        </w:rPr>
        <w:t xml:space="preserve"> này không ảnh hưởng đến kết quả của vòng 1 Cuộc thi.</w:t>
      </w:r>
    </w:p>
    <w:p w:rsidR="00B629DE" w:rsidRDefault="00B629DE" w:rsidP="00B629DE">
      <w:pPr>
        <w:spacing w:before="120" w:after="120"/>
        <w:ind w:firstLine="720"/>
        <w:jc w:val="both"/>
        <w:rPr>
          <w:sz w:val="28"/>
          <w:szCs w:val="28"/>
          <w:lang w:val="en-US"/>
        </w:rPr>
      </w:pPr>
      <w:r w:rsidRPr="009E5723">
        <w:rPr>
          <w:sz w:val="28"/>
          <w:szCs w:val="28"/>
          <w:lang w:val="en-US"/>
        </w:rPr>
        <w:t>+ Kết thúc vòng 1, với mỗi Bảng t</w:t>
      </w:r>
      <w:r>
        <w:rPr>
          <w:sz w:val="28"/>
          <w:szCs w:val="28"/>
          <w:lang w:val="en-US"/>
        </w:rPr>
        <w:t>hi, Ban Tổ chức sẽ lựa chọn ra 3</w:t>
      </w:r>
      <w:r w:rsidRPr="009E5723">
        <w:rPr>
          <w:sz w:val="28"/>
          <w:szCs w:val="28"/>
          <w:lang w:val="en-US"/>
        </w:rPr>
        <w:t>0 thí sinh có kết quả thi tốt nhất vào vòng 2 của Cuộc thi</w:t>
      </w:r>
      <w:r>
        <w:rPr>
          <w:sz w:val="28"/>
          <w:szCs w:val="28"/>
          <w:lang w:val="en-US"/>
        </w:rPr>
        <w:t xml:space="preserve"> (</w:t>
      </w:r>
      <w:r w:rsidRPr="005C0D1A">
        <w:rPr>
          <w:i/>
          <w:sz w:val="28"/>
          <w:szCs w:val="28"/>
          <w:lang w:val="en-US"/>
        </w:rPr>
        <w:t xml:space="preserve">tổng cộng </w:t>
      </w:r>
      <w:r>
        <w:rPr>
          <w:i/>
          <w:sz w:val="28"/>
          <w:szCs w:val="28"/>
          <w:lang w:val="en-US"/>
        </w:rPr>
        <w:t>90</w:t>
      </w:r>
      <w:r w:rsidRPr="005C0D1A">
        <w:rPr>
          <w:i/>
          <w:sz w:val="28"/>
          <w:szCs w:val="28"/>
          <w:lang w:val="en-US"/>
        </w:rPr>
        <w:t xml:space="preserve"> thí sinh vào vòng 2</w:t>
      </w:r>
      <w:r>
        <w:rPr>
          <w:sz w:val="28"/>
          <w:szCs w:val="28"/>
          <w:lang w:val="en-US"/>
        </w:rPr>
        <w:t>)</w:t>
      </w:r>
      <w:r w:rsidRPr="009E5723">
        <w:rPr>
          <w:sz w:val="28"/>
          <w:szCs w:val="28"/>
          <w:lang w:val="en-US"/>
        </w:rPr>
        <w:t xml:space="preserve">. Kết quả được thông báo vào đầu tháng </w:t>
      </w:r>
      <w:r>
        <w:rPr>
          <w:sz w:val="28"/>
          <w:szCs w:val="28"/>
          <w:lang w:val="en-US"/>
        </w:rPr>
        <w:t>9</w:t>
      </w:r>
      <w:r w:rsidRPr="009E5723">
        <w:rPr>
          <w:sz w:val="28"/>
          <w:szCs w:val="28"/>
          <w:lang w:val="en-US"/>
        </w:rPr>
        <w:t>/2020.</w:t>
      </w:r>
    </w:p>
    <w:p w:rsidR="00B629DE" w:rsidRDefault="00B629DE" w:rsidP="00B629DE">
      <w:pPr>
        <w:spacing w:before="120" w:after="120"/>
        <w:ind w:firstLine="720"/>
        <w:jc w:val="both"/>
        <w:rPr>
          <w:sz w:val="28"/>
          <w:szCs w:val="28"/>
          <w:lang w:val="en-US"/>
        </w:rPr>
      </w:pPr>
      <w:r w:rsidRPr="009E5723">
        <w:rPr>
          <w:b/>
          <w:sz w:val="28"/>
          <w:szCs w:val="28"/>
        </w:rPr>
        <w:t>2. Vòng 2:</w:t>
      </w:r>
      <w:r w:rsidRPr="009E5723">
        <w:rPr>
          <w:sz w:val="28"/>
          <w:szCs w:val="28"/>
        </w:rPr>
        <w:t xml:space="preserve"> </w:t>
      </w:r>
    </w:p>
    <w:p w:rsidR="00B629DE" w:rsidRPr="009E5723" w:rsidRDefault="00B629DE" w:rsidP="00B629DE">
      <w:pPr>
        <w:spacing w:before="120" w:after="120"/>
        <w:ind w:firstLine="720"/>
        <w:jc w:val="both"/>
        <w:rPr>
          <w:sz w:val="28"/>
          <w:szCs w:val="28"/>
          <w:lang w:val="en-US"/>
        </w:rPr>
      </w:pPr>
      <w:r w:rsidRPr="00005216">
        <w:rPr>
          <w:b/>
          <w:i/>
          <w:sz w:val="28"/>
          <w:szCs w:val="28"/>
          <w:lang w:val="en-US"/>
        </w:rPr>
        <w:lastRenderedPageBreak/>
        <w:t>2.1 Vòng bán kết 1:</w:t>
      </w:r>
      <w:r>
        <w:rPr>
          <w:sz w:val="28"/>
          <w:szCs w:val="28"/>
          <w:lang w:val="en-US"/>
        </w:rPr>
        <w:t xml:space="preserve"> T</w:t>
      </w:r>
      <w:r w:rsidRPr="009E5723">
        <w:rPr>
          <w:sz w:val="28"/>
          <w:szCs w:val="28"/>
        </w:rPr>
        <w:t xml:space="preserve">hi </w:t>
      </w:r>
      <w:r w:rsidRPr="009E5723">
        <w:rPr>
          <w:sz w:val="28"/>
          <w:szCs w:val="28"/>
          <w:lang w:val="en-US"/>
        </w:rPr>
        <w:t>thuyết trình qua video clip</w:t>
      </w:r>
    </w:p>
    <w:p w:rsidR="00B629DE" w:rsidRPr="009E5723" w:rsidRDefault="00B629DE" w:rsidP="00B629DE">
      <w:pPr>
        <w:spacing w:before="120" w:after="120"/>
        <w:ind w:firstLine="720"/>
        <w:jc w:val="both"/>
        <w:rPr>
          <w:sz w:val="28"/>
          <w:szCs w:val="28"/>
          <w:lang w:val="en-US"/>
        </w:rPr>
      </w:pPr>
      <w:r w:rsidRPr="009E5723">
        <w:rPr>
          <w:b/>
          <w:i/>
          <w:sz w:val="28"/>
          <w:szCs w:val="28"/>
        </w:rPr>
        <w:t>- Thời gian:</w:t>
      </w:r>
      <w:r w:rsidRPr="009E5723">
        <w:rPr>
          <w:sz w:val="28"/>
          <w:szCs w:val="28"/>
        </w:rPr>
        <w:t xml:space="preserve"> </w:t>
      </w:r>
      <w:r>
        <w:rPr>
          <w:sz w:val="28"/>
          <w:szCs w:val="28"/>
          <w:lang w:val="en-US"/>
        </w:rPr>
        <w:t>01/9 – 30/9/2020</w:t>
      </w:r>
    </w:p>
    <w:p w:rsidR="00B629DE" w:rsidRPr="009E5723" w:rsidRDefault="00B629DE" w:rsidP="00B629DE">
      <w:pPr>
        <w:spacing w:before="120" w:after="120"/>
        <w:ind w:firstLine="720"/>
        <w:jc w:val="both"/>
        <w:rPr>
          <w:color w:val="000000"/>
          <w:sz w:val="28"/>
          <w:szCs w:val="28"/>
          <w:lang w:val="fr-FR"/>
        </w:rPr>
      </w:pPr>
      <w:r w:rsidRPr="009E5723">
        <w:rPr>
          <w:b/>
          <w:i/>
          <w:sz w:val="28"/>
          <w:szCs w:val="28"/>
        </w:rPr>
        <w:t>- Cách dự thi:</w:t>
      </w:r>
      <w:r w:rsidRPr="009E5723">
        <w:rPr>
          <w:sz w:val="28"/>
          <w:szCs w:val="28"/>
        </w:rPr>
        <w:t xml:space="preserve"> </w:t>
      </w:r>
      <w:r>
        <w:rPr>
          <w:sz w:val="28"/>
          <w:szCs w:val="28"/>
          <w:lang w:val="en-US"/>
        </w:rPr>
        <w:t xml:space="preserve">90 </w:t>
      </w:r>
      <w:r w:rsidRPr="009E5723">
        <w:rPr>
          <w:sz w:val="28"/>
          <w:szCs w:val="28"/>
          <w:lang w:val="en-US"/>
        </w:rPr>
        <w:t xml:space="preserve">thí sinh được lựa chọn vào vòng 2 sẽ </w:t>
      </w:r>
      <w:r w:rsidRPr="009E5723">
        <w:rPr>
          <w:sz w:val="28"/>
          <w:szCs w:val="28"/>
        </w:rPr>
        <w:t xml:space="preserve">chuẩn bị một </w:t>
      </w:r>
      <w:r w:rsidRPr="009E5723">
        <w:rPr>
          <w:sz w:val="28"/>
          <w:szCs w:val="28"/>
          <w:lang w:val="en-US"/>
        </w:rPr>
        <w:t>clip</w:t>
      </w:r>
      <w:r w:rsidRPr="009E5723">
        <w:rPr>
          <w:sz w:val="28"/>
          <w:szCs w:val="28"/>
        </w:rPr>
        <w:t xml:space="preserve"> thuyết trình </w:t>
      </w:r>
      <w:r w:rsidRPr="009E5723">
        <w:rPr>
          <w:sz w:val="28"/>
          <w:szCs w:val="28"/>
          <w:lang w:val="en-US"/>
        </w:rPr>
        <w:t xml:space="preserve">không quá 05 phút </w:t>
      </w:r>
      <w:r w:rsidRPr="009E5723">
        <w:rPr>
          <w:sz w:val="28"/>
          <w:szCs w:val="28"/>
        </w:rPr>
        <w:t>gửi về Ban Tổ chức cuộc thi</w:t>
      </w:r>
      <w:r w:rsidRPr="009E5723">
        <w:rPr>
          <w:sz w:val="28"/>
          <w:szCs w:val="28"/>
          <w:lang w:val="en-US"/>
        </w:rPr>
        <w:t xml:space="preserve"> theo các chủ đề nhất định. </w:t>
      </w:r>
      <w:r w:rsidRPr="009E5723">
        <w:rPr>
          <w:color w:val="000000"/>
          <w:sz w:val="28"/>
          <w:szCs w:val="28"/>
          <w:lang w:val="fr-FR"/>
        </w:rPr>
        <w:t>Ban Giám khảo sẽ chấm đ</w:t>
      </w:r>
      <w:r>
        <w:rPr>
          <w:color w:val="000000"/>
          <w:sz w:val="28"/>
          <w:szCs w:val="28"/>
          <w:lang w:val="fr-FR"/>
        </w:rPr>
        <w:t>ộc lập từng Bảng và lựa chọn ra 15</w:t>
      </w:r>
      <w:r w:rsidRPr="009E5723">
        <w:rPr>
          <w:color w:val="000000"/>
          <w:sz w:val="28"/>
          <w:szCs w:val="28"/>
          <w:lang w:val="fr-FR"/>
        </w:rPr>
        <w:t xml:space="preserve"> thí sinh/bảng </w:t>
      </w:r>
      <w:r>
        <w:rPr>
          <w:color w:val="000000"/>
          <w:sz w:val="28"/>
          <w:szCs w:val="28"/>
          <w:lang w:val="fr-FR"/>
        </w:rPr>
        <w:t>(</w:t>
      </w:r>
      <w:r w:rsidRPr="005C0D1A">
        <w:rPr>
          <w:i/>
          <w:color w:val="000000"/>
          <w:sz w:val="28"/>
          <w:szCs w:val="28"/>
          <w:lang w:val="fr-FR"/>
        </w:rPr>
        <w:t xml:space="preserve">tổng cộng </w:t>
      </w:r>
      <w:r>
        <w:rPr>
          <w:i/>
          <w:color w:val="000000"/>
          <w:sz w:val="28"/>
          <w:szCs w:val="28"/>
          <w:lang w:val="fr-FR"/>
        </w:rPr>
        <w:t>45</w:t>
      </w:r>
      <w:r w:rsidRPr="005C0D1A">
        <w:rPr>
          <w:i/>
          <w:color w:val="000000"/>
          <w:sz w:val="28"/>
          <w:szCs w:val="28"/>
          <w:lang w:val="fr-FR"/>
        </w:rPr>
        <w:t xml:space="preserve"> thí sinh vào Bán kết</w:t>
      </w:r>
      <w:r>
        <w:rPr>
          <w:color w:val="000000"/>
          <w:sz w:val="28"/>
          <w:szCs w:val="28"/>
          <w:lang w:val="fr-FR"/>
        </w:rPr>
        <w:t xml:space="preserve">) </w:t>
      </w:r>
      <w:r w:rsidRPr="009E5723">
        <w:rPr>
          <w:color w:val="000000"/>
          <w:sz w:val="28"/>
          <w:szCs w:val="28"/>
          <w:lang w:val="fr-FR"/>
        </w:rPr>
        <w:t>vào vòng Bán kết</w:t>
      </w:r>
      <w:r>
        <w:rPr>
          <w:color w:val="000000"/>
          <w:sz w:val="28"/>
          <w:szCs w:val="28"/>
          <w:lang w:val="fr-FR"/>
        </w:rPr>
        <w:t xml:space="preserve"> 2</w:t>
      </w:r>
      <w:r w:rsidRPr="009E5723">
        <w:rPr>
          <w:color w:val="000000"/>
          <w:sz w:val="28"/>
          <w:szCs w:val="28"/>
          <w:lang w:val="fr-FR"/>
        </w:rPr>
        <w:t xml:space="preserve">, kết quả được thông báo vào đầu tháng </w:t>
      </w:r>
      <w:r>
        <w:rPr>
          <w:color w:val="000000"/>
          <w:sz w:val="28"/>
          <w:szCs w:val="28"/>
          <w:lang w:val="fr-FR"/>
        </w:rPr>
        <w:t>10</w:t>
      </w:r>
      <w:r w:rsidRPr="009E5723">
        <w:rPr>
          <w:color w:val="000000"/>
          <w:sz w:val="28"/>
          <w:szCs w:val="28"/>
          <w:lang w:val="fr-FR"/>
        </w:rPr>
        <w:t>/2020.</w:t>
      </w:r>
    </w:p>
    <w:p w:rsidR="00B629DE" w:rsidRPr="009E5723" w:rsidRDefault="00B629DE" w:rsidP="00B629DE">
      <w:pPr>
        <w:spacing w:before="120" w:after="120"/>
        <w:ind w:firstLine="720"/>
        <w:jc w:val="both"/>
        <w:rPr>
          <w:color w:val="000000"/>
          <w:sz w:val="28"/>
          <w:szCs w:val="28"/>
          <w:lang w:val="fr-FR"/>
        </w:rPr>
      </w:pPr>
      <w:r w:rsidRPr="009E5723">
        <w:rPr>
          <w:color w:val="000000"/>
          <w:sz w:val="28"/>
          <w:szCs w:val="28"/>
          <w:lang w:val="fr-FR"/>
        </w:rPr>
        <w:t xml:space="preserve">Ban Tổ chức sẽ đăng tải toàn bộ clip dự thi của </w:t>
      </w:r>
      <w:r>
        <w:rPr>
          <w:color w:val="000000"/>
          <w:sz w:val="28"/>
          <w:szCs w:val="28"/>
          <w:lang w:val="fr-FR"/>
        </w:rPr>
        <w:t>90</w:t>
      </w:r>
      <w:r w:rsidRPr="009E5723">
        <w:rPr>
          <w:color w:val="000000"/>
          <w:sz w:val="28"/>
          <w:szCs w:val="28"/>
          <w:lang w:val="fr-FR"/>
        </w:rPr>
        <w:t xml:space="preserve"> thí sinh lên website, Fanpage</w:t>
      </w:r>
      <w:r>
        <w:rPr>
          <w:color w:val="000000"/>
          <w:sz w:val="28"/>
          <w:szCs w:val="28"/>
          <w:lang w:val="fr-FR"/>
        </w:rPr>
        <w:t xml:space="preserve"> của Cuộc thi</w:t>
      </w:r>
      <w:r w:rsidRPr="009E5723">
        <w:rPr>
          <w:color w:val="000000"/>
          <w:sz w:val="28"/>
          <w:szCs w:val="28"/>
          <w:lang w:val="fr-FR"/>
        </w:rPr>
        <w:t xml:space="preserve"> và trao 0</w:t>
      </w:r>
      <w:r>
        <w:rPr>
          <w:color w:val="000000"/>
          <w:sz w:val="28"/>
          <w:szCs w:val="28"/>
          <w:lang w:val="fr-FR"/>
        </w:rPr>
        <w:t>5</w:t>
      </w:r>
      <w:r w:rsidRPr="009E5723">
        <w:rPr>
          <w:color w:val="000000"/>
          <w:sz w:val="28"/>
          <w:szCs w:val="28"/>
          <w:lang w:val="fr-FR"/>
        </w:rPr>
        <w:t xml:space="preserve"> giải </w:t>
      </w:r>
      <w:r>
        <w:rPr>
          <w:color w:val="000000"/>
          <w:sz w:val="28"/>
          <w:szCs w:val="28"/>
          <w:lang w:val="fr-FR"/>
        </w:rPr>
        <w:t>Clip</w:t>
      </w:r>
      <w:r w:rsidRPr="009E5723">
        <w:rPr>
          <w:color w:val="000000"/>
          <w:sz w:val="28"/>
          <w:szCs w:val="28"/>
          <w:lang w:val="fr-FR"/>
        </w:rPr>
        <w:t xml:space="preserve"> yêu thích nhất cho 0</w:t>
      </w:r>
      <w:r>
        <w:rPr>
          <w:color w:val="000000"/>
          <w:sz w:val="28"/>
          <w:szCs w:val="28"/>
          <w:lang w:val="fr-FR"/>
        </w:rPr>
        <w:t>5</w:t>
      </w:r>
      <w:r w:rsidRPr="009E5723">
        <w:rPr>
          <w:color w:val="000000"/>
          <w:sz w:val="28"/>
          <w:szCs w:val="28"/>
          <w:lang w:val="fr-FR"/>
        </w:rPr>
        <w:t xml:space="preserve"> </w:t>
      </w:r>
      <w:r>
        <w:rPr>
          <w:color w:val="000000"/>
          <w:sz w:val="28"/>
          <w:szCs w:val="28"/>
          <w:lang w:val="fr-FR"/>
        </w:rPr>
        <w:t>clip</w:t>
      </w:r>
      <w:r w:rsidRPr="009E5723">
        <w:rPr>
          <w:color w:val="000000"/>
          <w:sz w:val="28"/>
          <w:szCs w:val="28"/>
          <w:lang w:val="fr-FR"/>
        </w:rPr>
        <w:t xml:space="preserve"> được like và share nhiều nhất.</w:t>
      </w:r>
    </w:p>
    <w:p w:rsidR="00B629DE" w:rsidRPr="00005216" w:rsidRDefault="00B629DE" w:rsidP="00B629DE">
      <w:pPr>
        <w:spacing w:before="120" w:after="120"/>
        <w:ind w:firstLine="720"/>
        <w:jc w:val="both"/>
        <w:rPr>
          <w:color w:val="000000"/>
          <w:sz w:val="28"/>
          <w:szCs w:val="28"/>
          <w:lang w:val="fr-FR"/>
        </w:rPr>
      </w:pPr>
      <w:r>
        <w:rPr>
          <w:b/>
          <w:i/>
          <w:color w:val="000000"/>
          <w:sz w:val="28"/>
          <w:szCs w:val="28"/>
          <w:lang w:val="fr-FR"/>
        </w:rPr>
        <w:t>2.2 Vòng bá</w:t>
      </w:r>
      <w:r w:rsidRPr="00005216">
        <w:rPr>
          <w:b/>
          <w:i/>
          <w:color w:val="000000"/>
          <w:sz w:val="28"/>
          <w:szCs w:val="28"/>
          <w:lang w:val="fr-FR"/>
        </w:rPr>
        <w:t xml:space="preserve">n kết 2: </w:t>
      </w:r>
      <w:r>
        <w:rPr>
          <w:color w:val="000000"/>
          <w:sz w:val="28"/>
          <w:szCs w:val="28"/>
          <w:lang w:val="fr-FR"/>
        </w:rPr>
        <w:t>Thi tập trung sân khấu hóa theo Bảng đối tượng</w:t>
      </w:r>
    </w:p>
    <w:p w:rsidR="00B629DE" w:rsidRPr="009E5723" w:rsidRDefault="00B629DE" w:rsidP="00B629DE">
      <w:pPr>
        <w:spacing w:before="120" w:after="120"/>
        <w:ind w:firstLine="720"/>
        <w:jc w:val="both"/>
        <w:rPr>
          <w:color w:val="000000"/>
          <w:sz w:val="28"/>
          <w:szCs w:val="28"/>
          <w:lang w:val="fr-FR"/>
        </w:rPr>
      </w:pPr>
      <w:r w:rsidRPr="009E5723">
        <w:rPr>
          <w:color w:val="000000"/>
          <w:sz w:val="28"/>
          <w:szCs w:val="28"/>
          <w:lang w:val="fr-FR"/>
        </w:rPr>
        <w:t xml:space="preserve">- Thời gian: </w:t>
      </w:r>
      <w:r>
        <w:rPr>
          <w:color w:val="000000"/>
          <w:sz w:val="28"/>
          <w:szCs w:val="28"/>
          <w:lang w:val="fr-FR"/>
        </w:rPr>
        <w:t>Trong tháng 10 năm 2020.</w:t>
      </w:r>
    </w:p>
    <w:p w:rsidR="00B629DE" w:rsidRPr="009E5723" w:rsidRDefault="00B629DE" w:rsidP="00B629DE">
      <w:pPr>
        <w:spacing w:before="120" w:after="120"/>
        <w:ind w:firstLine="720"/>
        <w:jc w:val="both"/>
        <w:rPr>
          <w:color w:val="000000"/>
          <w:sz w:val="28"/>
          <w:szCs w:val="28"/>
          <w:lang w:val="fr-FR"/>
        </w:rPr>
      </w:pPr>
      <w:r w:rsidRPr="009E5723">
        <w:rPr>
          <w:color w:val="000000"/>
          <w:sz w:val="28"/>
          <w:szCs w:val="28"/>
          <w:lang w:val="fr-FR"/>
        </w:rPr>
        <w:t xml:space="preserve">- Cách dự thi : </w:t>
      </w:r>
      <w:r>
        <w:rPr>
          <w:color w:val="000000"/>
          <w:sz w:val="28"/>
          <w:szCs w:val="28"/>
          <w:lang w:val="fr-FR"/>
        </w:rPr>
        <w:t>Mỗi bảng sẽ thi Bán kết độc lập ở các địa phương khác nhau. 15</w:t>
      </w:r>
      <w:r w:rsidRPr="009E5723">
        <w:rPr>
          <w:color w:val="000000"/>
          <w:sz w:val="28"/>
          <w:szCs w:val="28"/>
          <w:lang w:val="fr-FR"/>
        </w:rPr>
        <w:t xml:space="preserve"> thí sinh của mỗi Bảng sẽ thi tập trung trải qua </w:t>
      </w:r>
      <w:r w:rsidRPr="009E5723">
        <w:rPr>
          <w:sz w:val="28"/>
          <w:szCs w:val="28"/>
          <w:lang w:val="en-US"/>
        </w:rPr>
        <w:t>các phần thi trả lời câu hỏi, kiến thức bằng tiếng Anh và thi hùng biện. Ban Giám khảo sẽ lựa chọn ra 05 thí sinh xuất sắc nhất</w:t>
      </w:r>
      <w:r>
        <w:rPr>
          <w:sz w:val="28"/>
          <w:szCs w:val="28"/>
          <w:lang w:val="en-US"/>
        </w:rPr>
        <w:t xml:space="preserve"> mỗi Bảng</w:t>
      </w:r>
      <w:r w:rsidRPr="009E5723">
        <w:rPr>
          <w:sz w:val="28"/>
          <w:szCs w:val="28"/>
          <w:lang w:val="en-US"/>
        </w:rPr>
        <w:t xml:space="preserve"> bước vào Vòng Chung kết toàn quốc</w:t>
      </w:r>
      <w:r>
        <w:rPr>
          <w:sz w:val="28"/>
          <w:szCs w:val="28"/>
          <w:lang w:val="en-US"/>
        </w:rPr>
        <w:t xml:space="preserve"> </w:t>
      </w:r>
      <w:r w:rsidRPr="005C0D1A">
        <w:rPr>
          <w:i/>
          <w:sz w:val="28"/>
          <w:szCs w:val="28"/>
          <w:lang w:val="en-US"/>
        </w:rPr>
        <w:t>(tổng cộng 15 thí sinh vào Chung kết)</w:t>
      </w:r>
      <w:r w:rsidRPr="009E5723">
        <w:rPr>
          <w:sz w:val="28"/>
          <w:szCs w:val="28"/>
          <w:lang w:val="en-US"/>
        </w:rPr>
        <w:t>.</w:t>
      </w:r>
      <w:r>
        <w:rPr>
          <w:sz w:val="28"/>
          <w:szCs w:val="28"/>
          <w:lang w:val="en-US"/>
        </w:rPr>
        <w:t xml:space="preserve"> Ban Tổ chức sẽ có hướng dẫn cụ thể cho thí sinh về vòng thi này.</w:t>
      </w:r>
    </w:p>
    <w:p w:rsidR="00B629DE" w:rsidRPr="00005216" w:rsidRDefault="00B629DE" w:rsidP="00B629DE">
      <w:pPr>
        <w:spacing w:before="120" w:after="120"/>
        <w:ind w:firstLine="720"/>
        <w:jc w:val="both"/>
        <w:rPr>
          <w:b/>
          <w:sz w:val="28"/>
          <w:szCs w:val="28"/>
        </w:rPr>
      </w:pPr>
      <w:r w:rsidRPr="00005216">
        <w:rPr>
          <w:b/>
          <w:color w:val="000000"/>
          <w:sz w:val="28"/>
          <w:szCs w:val="28"/>
          <w:lang w:val="fr-FR"/>
        </w:rPr>
        <w:t>3. Vòng chung kết toàn quốc</w:t>
      </w:r>
    </w:p>
    <w:p w:rsidR="00B629DE" w:rsidRPr="001C5D70" w:rsidRDefault="00B629DE" w:rsidP="00B629DE">
      <w:pPr>
        <w:spacing w:before="120" w:after="120"/>
        <w:ind w:firstLine="720"/>
        <w:jc w:val="both"/>
        <w:rPr>
          <w:sz w:val="28"/>
          <w:szCs w:val="28"/>
          <w:lang w:val="en-US"/>
        </w:rPr>
      </w:pPr>
      <w:r w:rsidRPr="0022786D">
        <w:rPr>
          <w:i/>
          <w:sz w:val="28"/>
          <w:szCs w:val="28"/>
        </w:rPr>
        <w:t>- Thời gian:</w:t>
      </w:r>
      <w:r w:rsidRPr="001C5D70">
        <w:rPr>
          <w:sz w:val="28"/>
          <w:szCs w:val="28"/>
        </w:rPr>
        <w:t xml:space="preserve"> </w:t>
      </w:r>
      <w:r w:rsidRPr="001C5D70">
        <w:rPr>
          <w:sz w:val="28"/>
          <w:szCs w:val="28"/>
          <w:lang w:val="en-US"/>
        </w:rPr>
        <w:t>01</w:t>
      </w:r>
      <w:r>
        <w:rPr>
          <w:sz w:val="28"/>
          <w:szCs w:val="28"/>
          <w:lang w:val="en-US"/>
        </w:rPr>
        <w:t>-02</w:t>
      </w:r>
      <w:r w:rsidRPr="001C5D70">
        <w:rPr>
          <w:sz w:val="28"/>
          <w:szCs w:val="28"/>
          <w:lang w:val="en-US"/>
        </w:rPr>
        <w:t xml:space="preserve"> ngày tháng 11 năm 2020.</w:t>
      </w:r>
    </w:p>
    <w:p w:rsidR="00B629DE" w:rsidRDefault="00B629DE" w:rsidP="00B629DE">
      <w:pPr>
        <w:spacing w:before="120" w:after="120"/>
        <w:ind w:firstLine="720"/>
        <w:jc w:val="both"/>
        <w:rPr>
          <w:sz w:val="28"/>
          <w:szCs w:val="28"/>
          <w:lang w:val="en-US"/>
        </w:rPr>
      </w:pPr>
      <w:r w:rsidRPr="0022786D">
        <w:rPr>
          <w:i/>
          <w:sz w:val="28"/>
          <w:szCs w:val="28"/>
        </w:rPr>
        <w:t>- Cách dự thi:</w:t>
      </w:r>
      <w:r w:rsidRPr="001C5D70">
        <w:rPr>
          <w:sz w:val="28"/>
          <w:szCs w:val="28"/>
        </w:rPr>
        <w:t xml:space="preserve"> </w:t>
      </w:r>
      <w:r w:rsidRPr="001C5D70">
        <w:rPr>
          <w:sz w:val="28"/>
          <w:szCs w:val="28"/>
          <w:lang w:val="en-US"/>
        </w:rPr>
        <w:t>15 thí sinh sẽ được chia làm 05 đội chơi. Các đội chơi sẽ trải qua các phần thi trả lời câu hỏi, kiến thức bằng tiếng Anh và tranh biện theo nhóm. Ban Tổ chức sẽ có hướng dẫn cụ thể về nội dung này.</w:t>
      </w:r>
    </w:p>
    <w:p w:rsidR="00B629DE" w:rsidRPr="002F12B9" w:rsidRDefault="00B629DE" w:rsidP="00B629DE">
      <w:pPr>
        <w:spacing w:before="120" w:after="120"/>
        <w:ind w:firstLine="720"/>
        <w:jc w:val="both"/>
        <w:rPr>
          <w:sz w:val="28"/>
          <w:szCs w:val="28"/>
          <w:lang w:val="en-US"/>
        </w:rPr>
      </w:pPr>
      <w:r w:rsidRPr="002F12B9">
        <w:rPr>
          <w:sz w:val="28"/>
          <w:szCs w:val="28"/>
        </w:rPr>
        <w:t xml:space="preserve">* Đối với các phần thi cần thi trực tiếp bằng hình thức sân khấu hóa (Lễ khai mạc, </w:t>
      </w:r>
      <w:r>
        <w:rPr>
          <w:sz w:val="28"/>
          <w:szCs w:val="28"/>
          <w:lang w:val="en-US"/>
        </w:rPr>
        <w:t>03 Vòng bán kết 2</w:t>
      </w:r>
      <w:r w:rsidRPr="002F12B9">
        <w:rPr>
          <w:sz w:val="28"/>
          <w:szCs w:val="28"/>
        </w:rPr>
        <w:t xml:space="preserve">, Vòng Chung kết toàn quốc), nếu trong trường hợp tình hình dịch bệnh không có diễn biến khả quan và đảm bảo an toàn vào thời gian diễn ra các phần thi nêu trên, </w:t>
      </w:r>
      <w:r>
        <w:rPr>
          <w:sz w:val="28"/>
          <w:szCs w:val="28"/>
          <w:lang w:val="en-US"/>
        </w:rPr>
        <w:t>Ban Tổ chức sẽ có thông báo về việc</w:t>
      </w:r>
      <w:r w:rsidRPr="002F12B9">
        <w:rPr>
          <w:sz w:val="28"/>
          <w:szCs w:val="28"/>
        </w:rPr>
        <w:t xml:space="preserve"> chuyển sang hình thức thi trực tuyến để đảm bảo tiến độ tổ chức Cuộc thi năm 2020.</w:t>
      </w:r>
    </w:p>
    <w:p w:rsidR="00B629DE" w:rsidRPr="009E5723" w:rsidRDefault="00B629DE" w:rsidP="00B629DE">
      <w:pPr>
        <w:pStyle w:val="MediumList2-Accent41"/>
        <w:tabs>
          <w:tab w:val="left" w:pos="851"/>
        </w:tabs>
        <w:spacing w:after="120" w:line="240" w:lineRule="auto"/>
        <w:ind w:left="709" w:firstLine="0"/>
        <w:jc w:val="both"/>
        <w:outlineLvl w:val="0"/>
        <w:rPr>
          <w:b/>
          <w:bCs/>
          <w:szCs w:val="28"/>
        </w:rPr>
      </w:pPr>
      <w:r w:rsidRPr="009E5723">
        <w:rPr>
          <w:b/>
          <w:bCs/>
          <w:szCs w:val="28"/>
        </w:rPr>
        <w:t>V. CƠ CẤU GIẢI THƯỞNG</w:t>
      </w:r>
    </w:p>
    <w:p w:rsidR="00B629DE" w:rsidRPr="009E5723" w:rsidRDefault="00B629DE" w:rsidP="00B629DE">
      <w:pPr>
        <w:spacing w:before="120" w:after="120"/>
        <w:ind w:firstLine="709"/>
        <w:jc w:val="both"/>
        <w:rPr>
          <w:b/>
          <w:color w:val="000000"/>
          <w:sz w:val="28"/>
          <w:szCs w:val="28"/>
          <w:lang w:val="fr-FR"/>
        </w:rPr>
      </w:pPr>
      <w:r w:rsidRPr="009E5723">
        <w:rPr>
          <w:b/>
          <w:color w:val="000000"/>
          <w:sz w:val="28"/>
          <w:szCs w:val="28"/>
          <w:lang w:val="fr-FR"/>
        </w:rPr>
        <w:t>1. Lễ Khai mạc và vòng một – giải thưởng theo tuần:</w:t>
      </w:r>
    </w:p>
    <w:p w:rsidR="00B629DE" w:rsidRPr="009E5723" w:rsidRDefault="00B629DE" w:rsidP="00B629DE">
      <w:pPr>
        <w:spacing w:before="120" w:after="120"/>
        <w:ind w:firstLine="709"/>
        <w:jc w:val="both"/>
        <w:rPr>
          <w:color w:val="000000"/>
          <w:sz w:val="28"/>
          <w:szCs w:val="28"/>
          <w:lang w:val="fr-FR"/>
        </w:rPr>
      </w:pPr>
      <w:r w:rsidRPr="009E5723">
        <w:rPr>
          <w:color w:val="000000"/>
          <w:sz w:val="28"/>
          <w:szCs w:val="28"/>
          <w:lang w:val="fr-FR"/>
        </w:rPr>
        <w:t>- 03 giải thưởng tại Vòng thi hưởng ứng Lễ Khai mạc: 1.000.000đ/giải x 03 giải thưởng.</w:t>
      </w:r>
    </w:p>
    <w:p w:rsidR="00B629DE" w:rsidRPr="009E5723" w:rsidRDefault="00B629DE" w:rsidP="00B629DE">
      <w:pPr>
        <w:spacing w:before="120" w:after="120"/>
        <w:ind w:firstLine="709"/>
        <w:jc w:val="both"/>
        <w:rPr>
          <w:color w:val="000000"/>
          <w:sz w:val="28"/>
          <w:szCs w:val="28"/>
          <w:lang w:val="fr-FR"/>
        </w:rPr>
      </w:pPr>
      <w:r w:rsidRPr="009E5723">
        <w:rPr>
          <w:color w:val="000000"/>
          <w:sz w:val="28"/>
          <w:szCs w:val="28"/>
          <w:lang w:val="fr-FR"/>
        </w:rPr>
        <w:t>- 01 giải nhất tuần: 1.000.000đ/tuần x 0</w:t>
      </w:r>
      <w:r>
        <w:rPr>
          <w:color w:val="000000"/>
          <w:sz w:val="28"/>
          <w:szCs w:val="28"/>
          <w:lang w:val="fr-FR"/>
        </w:rPr>
        <w:t>6</w:t>
      </w:r>
      <w:r w:rsidRPr="009E5723">
        <w:rPr>
          <w:color w:val="000000"/>
          <w:sz w:val="28"/>
          <w:szCs w:val="28"/>
          <w:lang w:val="fr-FR"/>
        </w:rPr>
        <w:t xml:space="preserve"> tuần.</w:t>
      </w:r>
    </w:p>
    <w:p w:rsidR="00B629DE" w:rsidRDefault="00B629DE" w:rsidP="00B629DE">
      <w:pPr>
        <w:spacing w:before="120" w:after="120"/>
        <w:ind w:firstLine="709"/>
        <w:jc w:val="both"/>
        <w:rPr>
          <w:color w:val="000000"/>
          <w:sz w:val="28"/>
          <w:szCs w:val="28"/>
          <w:lang w:val="fr-FR"/>
        </w:rPr>
      </w:pPr>
      <w:r w:rsidRPr="009E5723">
        <w:rPr>
          <w:color w:val="000000"/>
          <w:sz w:val="28"/>
          <w:szCs w:val="28"/>
          <w:lang w:val="fr-FR"/>
        </w:rPr>
        <w:t xml:space="preserve">- 01 giải nhì tuần: </w:t>
      </w:r>
      <w:r>
        <w:rPr>
          <w:color w:val="000000"/>
          <w:sz w:val="28"/>
          <w:szCs w:val="28"/>
          <w:lang w:val="fr-FR"/>
        </w:rPr>
        <w:t>7</w:t>
      </w:r>
      <w:r w:rsidRPr="009E5723">
        <w:rPr>
          <w:color w:val="000000"/>
          <w:sz w:val="28"/>
          <w:szCs w:val="28"/>
          <w:lang w:val="fr-FR"/>
        </w:rPr>
        <w:t>00.000đ/tuần x 0</w:t>
      </w:r>
      <w:r>
        <w:rPr>
          <w:color w:val="000000"/>
          <w:sz w:val="28"/>
          <w:szCs w:val="28"/>
          <w:lang w:val="fr-FR"/>
        </w:rPr>
        <w:t>6</w:t>
      </w:r>
      <w:r w:rsidRPr="009E5723">
        <w:rPr>
          <w:color w:val="000000"/>
          <w:sz w:val="28"/>
          <w:szCs w:val="28"/>
          <w:lang w:val="fr-FR"/>
        </w:rPr>
        <w:t xml:space="preserve"> tuần.</w:t>
      </w:r>
    </w:p>
    <w:p w:rsidR="00B629DE" w:rsidRDefault="00B629DE" w:rsidP="00B629DE">
      <w:pPr>
        <w:spacing w:before="120" w:after="120"/>
        <w:ind w:firstLine="709"/>
        <w:jc w:val="both"/>
        <w:rPr>
          <w:color w:val="000000"/>
          <w:sz w:val="28"/>
          <w:szCs w:val="28"/>
          <w:lang w:val="fr-FR"/>
        </w:rPr>
      </w:pPr>
      <w:r>
        <w:rPr>
          <w:color w:val="000000"/>
          <w:sz w:val="28"/>
          <w:szCs w:val="28"/>
          <w:lang w:val="fr-FR"/>
        </w:rPr>
        <w:t>- 01 giải ba tuần: 500.000đ/tuần x 06 tuần.</w:t>
      </w:r>
    </w:p>
    <w:p w:rsidR="00B629DE" w:rsidRPr="009E5723" w:rsidRDefault="00B629DE" w:rsidP="00B629DE">
      <w:pPr>
        <w:spacing w:before="120" w:after="120"/>
        <w:ind w:firstLine="709"/>
        <w:jc w:val="both"/>
        <w:rPr>
          <w:color w:val="000000"/>
          <w:sz w:val="28"/>
          <w:szCs w:val="28"/>
          <w:lang w:val="fr-FR"/>
        </w:rPr>
      </w:pPr>
      <w:r>
        <w:rPr>
          <w:color w:val="000000"/>
          <w:sz w:val="28"/>
          <w:szCs w:val="28"/>
          <w:lang w:val="fr-FR"/>
        </w:rPr>
        <w:t>- 03 giải cho 03 thí sinh có số lượt thi nhiều nhất vòng 1 : 1.000.000đ x 03 giải.</w:t>
      </w:r>
    </w:p>
    <w:p w:rsidR="00B629DE" w:rsidRPr="009E5723" w:rsidRDefault="00B629DE" w:rsidP="00B629DE">
      <w:pPr>
        <w:spacing w:before="120" w:after="120"/>
        <w:ind w:firstLine="709"/>
        <w:jc w:val="both"/>
        <w:rPr>
          <w:color w:val="000000"/>
          <w:sz w:val="28"/>
          <w:szCs w:val="28"/>
          <w:lang w:val="fr-FR"/>
        </w:rPr>
      </w:pPr>
      <w:r>
        <w:rPr>
          <w:b/>
          <w:color w:val="000000"/>
          <w:sz w:val="28"/>
          <w:szCs w:val="28"/>
          <w:lang w:val="fr-FR"/>
        </w:rPr>
        <w:lastRenderedPageBreak/>
        <w:t>2. Vòng bán kết 1</w:t>
      </w:r>
      <w:r w:rsidRPr="009E5723">
        <w:rPr>
          <w:b/>
          <w:color w:val="000000"/>
          <w:sz w:val="28"/>
          <w:szCs w:val="28"/>
          <w:lang w:val="fr-FR"/>
        </w:rPr>
        <w:t>:</w:t>
      </w:r>
      <w:r w:rsidRPr="009E5723">
        <w:rPr>
          <w:color w:val="000000"/>
          <w:sz w:val="28"/>
          <w:szCs w:val="28"/>
          <w:lang w:val="fr-FR"/>
        </w:rPr>
        <w:t xml:space="preserve"> </w:t>
      </w:r>
      <w:r>
        <w:rPr>
          <w:color w:val="000000"/>
          <w:sz w:val="28"/>
          <w:szCs w:val="28"/>
          <w:lang w:val="fr-FR"/>
        </w:rPr>
        <w:t>90 thí sinh vòng bán kết 1</w:t>
      </w:r>
      <w:r w:rsidRPr="009E5723">
        <w:rPr>
          <w:color w:val="000000"/>
          <w:sz w:val="28"/>
          <w:szCs w:val="28"/>
          <w:lang w:val="fr-FR"/>
        </w:rPr>
        <w:t xml:space="preserve"> được nhận các gói học bổng trực tu</w:t>
      </w:r>
      <w:r>
        <w:rPr>
          <w:color w:val="000000"/>
          <w:sz w:val="28"/>
          <w:szCs w:val="28"/>
          <w:lang w:val="fr-FR"/>
        </w:rPr>
        <w:t>yến nâng cao khả năng tiếng Anh. 05 thí sinh có video clip được yêu thích nhất x 1.000.000đ</w:t>
      </w:r>
    </w:p>
    <w:p w:rsidR="00B629DE" w:rsidRPr="009E5723" w:rsidRDefault="00B629DE" w:rsidP="00B629DE">
      <w:pPr>
        <w:spacing w:before="120" w:after="120"/>
        <w:ind w:firstLine="709"/>
        <w:jc w:val="both"/>
        <w:rPr>
          <w:color w:val="000000"/>
          <w:sz w:val="28"/>
          <w:szCs w:val="28"/>
          <w:lang w:val="fr-FR"/>
        </w:rPr>
      </w:pPr>
      <w:r w:rsidRPr="009E5723">
        <w:rPr>
          <w:b/>
          <w:color w:val="000000"/>
          <w:sz w:val="28"/>
          <w:szCs w:val="28"/>
          <w:lang w:val="fr-FR"/>
        </w:rPr>
        <w:t xml:space="preserve">3. </w:t>
      </w:r>
      <w:r>
        <w:rPr>
          <w:b/>
          <w:color w:val="000000"/>
          <w:sz w:val="28"/>
          <w:szCs w:val="28"/>
          <w:lang w:val="fr-FR"/>
        </w:rPr>
        <w:t>Vòng bán kết 2</w:t>
      </w:r>
      <w:r w:rsidRPr="009E5723">
        <w:rPr>
          <w:b/>
          <w:color w:val="000000"/>
          <w:sz w:val="28"/>
          <w:szCs w:val="28"/>
          <w:lang w:val="fr-FR"/>
        </w:rPr>
        <w:t>:</w:t>
      </w:r>
      <w:r w:rsidRPr="009E5723">
        <w:rPr>
          <w:color w:val="000000"/>
          <w:sz w:val="28"/>
          <w:szCs w:val="28"/>
          <w:lang w:val="fr-FR"/>
        </w:rPr>
        <w:t xml:space="preserve"> </w:t>
      </w:r>
    </w:p>
    <w:p w:rsidR="00B629DE" w:rsidRPr="009E5723" w:rsidRDefault="00B629DE" w:rsidP="00B629DE">
      <w:pPr>
        <w:spacing w:before="120" w:after="120"/>
        <w:jc w:val="both"/>
        <w:rPr>
          <w:color w:val="000000"/>
          <w:sz w:val="28"/>
          <w:szCs w:val="28"/>
          <w:lang w:val="fr-FR"/>
        </w:rPr>
      </w:pPr>
      <w:r w:rsidRPr="009E5723">
        <w:rPr>
          <w:color w:val="000000"/>
          <w:sz w:val="28"/>
          <w:szCs w:val="28"/>
          <w:lang w:val="fr-FR"/>
        </w:rPr>
        <w:tab/>
        <w:t xml:space="preserve">- 01 giải nhất Bảng: </w:t>
      </w:r>
      <w:r>
        <w:rPr>
          <w:color w:val="000000"/>
          <w:sz w:val="28"/>
          <w:szCs w:val="28"/>
          <w:lang w:val="fr-FR"/>
        </w:rPr>
        <w:t>4.5</w:t>
      </w:r>
      <w:r w:rsidRPr="009E5723">
        <w:rPr>
          <w:color w:val="000000"/>
          <w:sz w:val="28"/>
          <w:szCs w:val="28"/>
          <w:lang w:val="fr-FR"/>
        </w:rPr>
        <w:t>00.000đ/giải x 03 bảng</w:t>
      </w:r>
    </w:p>
    <w:p w:rsidR="00B629DE" w:rsidRPr="009E5723" w:rsidRDefault="00B629DE" w:rsidP="00B629DE">
      <w:pPr>
        <w:spacing w:before="120" w:after="120"/>
        <w:jc w:val="both"/>
        <w:rPr>
          <w:color w:val="000000"/>
          <w:sz w:val="28"/>
          <w:szCs w:val="28"/>
          <w:lang w:val="fr-FR"/>
        </w:rPr>
      </w:pPr>
      <w:r>
        <w:rPr>
          <w:color w:val="000000"/>
          <w:sz w:val="28"/>
          <w:szCs w:val="28"/>
          <w:lang w:val="fr-FR"/>
        </w:rPr>
        <w:tab/>
        <w:t>- 02 giải nhì Bảng: 3</w:t>
      </w:r>
      <w:r w:rsidRPr="009E5723">
        <w:rPr>
          <w:color w:val="000000"/>
          <w:sz w:val="28"/>
          <w:szCs w:val="28"/>
          <w:lang w:val="fr-FR"/>
        </w:rPr>
        <w:t>.000.000đ/giải x 02 giải x 03 bảng</w:t>
      </w:r>
    </w:p>
    <w:p w:rsidR="00B629DE" w:rsidRPr="009E5723" w:rsidRDefault="00B629DE" w:rsidP="00B629DE">
      <w:pPr>
        <w:spacing w:before="120" w:after="120"/>
        <w:ind w:firstLine="709"/>
        <w:jc w:val="both"/>
        <w:rPr>
          <w:color w:val="000000"/>
          <w:sz w:val="28"/>
          <w:szCs w:val="28"/>
          <w:lang w:val="fr-FR"/>
        </w:rPr>
      </w:pPr>
      <w:r w:rsidRPr="009E5723">
        <w:rPr>
          <w:color w:val="000000"/>
          <w:sz w:val="28"/>
          <w:szCs w:val="28"/>
          <w:lang w:val="fr-FR"/>
        </w:rPr>
        <w:t xml:space="preserve">- 02 giải ba </w:t>
      </w:r>
      <w:r>
        <w:rPr>
          <w:color w:val="000000"/>
          <w:sz w:val="28"/>
          <w:szCs w:val="28"/>
          <w:lang w:val="fr-FR"/>
        </w:rPr>
        <w:t>Bảng: 1.5</w:t>
      </w:r>
      <w:r w:rsidRPr="009E5723">
        <w:rPr>
          <w:color w:val="000000"/>
          <w:sz w:val="28"/>
          <w:szCs w:val="28"/>
          <w:lang w:val="fr-FR"/>
        </w:rPr>
        <w:t>00.000đ/giải x 02 giải x 03 bảng</w:t>
      </w:r>
    </w:p>
    <w:p w:rsidR="00B629DE" w:rsidRPr="009E5723" w:rsidRDefault="00B629DE" w:rsidP="00B629DE">
      <w:pPr>
        <w:spacing w:before="120" w:after="120"/>
        <w:ind w:firstLine="709"/>
        <w:jc w:val="both"/>
        <w:rPr>
          <w:color w:val="000000"/>
          <w:sz w:val="28"/>
          <w:szCs w:val="28"/>
          <w:lang w:val="fr-FR"/>
        </w:rPr>
      </w:pPr>
      <w:r>
        <w:rPr>
          <w:color w:val="000000"/>
          <w:sz w:val="28"/>
          <w:szCs w:val="28"/>
          <w:lang w:val="fr-FR"/>
        </w:rPr>
        <w:t>- 10</w:t>
      </w:r>
      <w:r w:rsidRPr="009E5723">
        <w:rPr>
          <w:color w:val="000000"/>
          <w:sz w:val="28"/>
          <w:szCs w:val="28"/>
          <w:lang w:val="fr-FR"/>
        </w:rPr>
        <w:t xml:space="preserve"> giải khuyến khích Bảng: 500.000đ x 15 giải x 03 bảng</w:t>
      </w:r>
    </w:p>
    <w:p w:rsidR="00B629DE" w:rsidRPr="009E5723" w:rsidRDefault="00B629DE" w:rsidP="00B629DE">
      <w:pPr>
        <w:spacing w:before="120" w:after="120"/>
        <w:ind w:firstLine="709"/>
        <w:jc w:val="both"/>
        <w:rPr>
          <w:b/>
          <w:color w:val="000000"/>
          <w:sz w:val="28"/>
          <w:szCs w:val="28"/>
          <w:lang w:val="fr-FR"/>
        </w:rPr>
      </w:pPr>
      <w:r w:rsidRPr="009E5723">
        <w:rPr>
          <w:b/>
          <w:color w:val="000000"/>
          <w:sz w:val="28"/>
          <w:szCs w:val="28"/>
          <w:lang w:val="fr-FR"/>
        </w:rPr>
        <w:t>4. Vòng chung kết:</w:t>
      </w:r>
    </w:p>
    <w:p w:rsidR="00B629DE" w:rsidRPr="009E5723" w:rsidRDefault="00B629DE" w:rsidP="00B629DE">
      <w:pPr>
        <w:spacing w:before="120" w:after="120"/>
        <w:ind w:firstLine="709"/>
        <w:jc w:val="both"/>
        <w:rPr>
          <w:sz w:val="28"/>
          <w:szCs w:val="28"/>
          <w:lang w:val="fr-FR"/>
        </w:rPr>
      </w:pPr>
      <w:r w:rsidRPr="009E5723">
        <w:rPr>
          <w:color w:val="000000"/>
          <w:sz w:val="28"/>
          <w:szCs w:val="28"/>
          <w:lang w:val="fr-FR"/>
        </w:rPr>
        <w:t>- 01 giải nhất</w:t>
      </w:r>
      <w:r>
        <w:rPr>
          <w:color w:val="000000"/>
          <w:sz w:val="28"/>
          <w:szCs w:val="28"/>
          <w:lang w:val="fr-FR"/>
        </w:rPr>
        <w:t xml:space="preserve"> (dành cho đội chơi gồm 03 thí sinh)</w:t>
      </w:r>
      <w:r w:rsidRPr="009E5723">
        <w:rPr>
          <w:color w:val="000000"/>
          <w:sz w:val="28"/>
          <w:szCs w:val="28"/>
          <w:lang w:val="fr-FR"/>
        </w:rPr>
        <w:t xml:space="preserve">: </w:t>
      </w:r>
      <w:r>
        <w:rPr>
          <w:bCs/>
          <w:color w:val="000000"/>
          <w:sz w:val="28"/>
          <w:szCs w:val="28"/>
          <w:lang w:val="fr-FR"/>
        </w:rPr>
        <w:t>15</w:t>
      </w:r>
      <w:r w:rsidRPr="009E5723">
        <w:rPr>
          <w:bCs/>
          <w:color w:val="000000"/>
          <w:sz w:val="28"/>
          <w:szCs w:val="28"/>
          <w:lang w:val="fr-FR"/>
        </w:rPr>
        <w:t xml:space="preserve">.000.000đ, quà tặng, bằng khen của Trung ương Đoàn, suất học bổng tiếng Anh và 01 chuyến đi nước ngoài theo chương trình giao lưu thanh niên quốc tế của </w:t>
      </w:r>
      <w:r w:rsidRPr="009E5723">
        <w:rPr>
          <w:color w:val="000000"/>
          <w:sz w:val="28"/>
          <w:szCs w:val="28"/>
          <w:lang w:val="fr-FR"/>
        </w:rPr>
        <w:t xml:space="preserve">Trung ương Đoàn trong năm 2020 </w:t>
      </w:r>
      <w:r w:rsidR="0022786D">
        <w:rPr>
          <w:color w:val="000000"/>
          <w:sz w:val="28"/>
          <w:szCs w:val="28"/>
          <w:lang w:val="fr-FR"/>
        </w:rPr>
        <w:t>-</w:t>
      </w:r>
      <w:r w:rsidRPr="009E5723">
        <w:rPr>
          <w:color w:val="000000"/>
          <w:sz w:val="28"/>
          <w:szCs w:val="28"/>
          <w:lang w:val="fr-FR"/>
        </w:rPr>
        <w:t xml:space="preserve"> 2021.</w:t>
      </w:r>
    </w:p>
    <w:p w:rsidR="00B629DE" w:rsidRPr="009E5723" w:rsidRDefault="00B629DE" w:rsidP="00B629DE">
      <w:pPr>
        <w:spacing w:before="120" w:after="120"/>
        <w:ind w:firstLine="709"/>
        <w:jc w:val="both"/>
        <w:rPr>
          <w:sz w:val="28"/>
          <w:szCs w:val="28"/>
          <w:lang w:val="fr-FR"/>
        </w:rPr>
      </w:pPr>
      <w:r w:rsidRPr="009E5723">
        <w:rPr>
          <w:color w:val="000000"/>
          <w:sz w:val="28"/>
          <w:szCs w:val="28"/>
          <w:lang w:val="fr-FR"/>
        </w:rPr>
        <w:t>- 0</w:t>
      </w:r>
      <w:r>
        <w:rPr>
          <w:color w:val="000000"/>
          <w:sz w:val="28"/>
          <w:szCs w:val="28"/>
          <w:lang w:val="fr-FR"/>
        </w:rPr>
        <w:t>1</w:t>
      </w:r>
      <w:r w:rsidRPr="009E5723">
        <w:rPr>
          <w:color w:val="000000"/>
          <w:sz w:val="28"/>
          <w:szCs w:val="28"/>
          <w:lang w:val="fr-FR"/>
        </w:rPr>
        <w:t xml:space="preserve"> giải nhì</w:t>
      </w:r>
      <w:r>
        <w:rPr>
          <w:color w:val="000000"/>
          <w:sz w:val="28"/>
          <w:szCs w:val="28"/>
          <w:lang w:val="fr-FR"/>
        </w:rPr>
        <w:t xml:space="preserve"> (dành cho đội chơi gồm 03 thí sinh)</w:t>
      </w:r>
      <w:r w:rsidRPr="009E5723">
        <w:rPr>
          <w:color w:val="000000"/>
          <w:sz w:val="28"/>
          <w:szCs w:val="28"/>
          <w:lang w:val="fr-FR"/>
        </w:rPr>
        <w:t xml:space="preserve">: </w:t>
      </w:r>
      <w:r>
        <w:rPr>
          <w:color w:val="000000"/>
          <w:sz w:val="28"/>
          <w:szCs w:val="28"/>
          <w:lang w:val="fr-FR"/>
        </w:rPr>
        <w:t>9</w:t>
      </w:r>
      <w:r w:rsidRPr="009E5723">
        <w:rPr>
          <w:color w:val="000000"/>
          <w:sz w:val="28"/>
          <w:szCs w:val="28"/>
          <w:lang w:val="fr-FR"/>
        </w:rPr>
        <w:t xml:space="preserve">.000.000đ, </w:t>
      </w:r>
      <w:r w:rsidRPr="009E5723">
        <w:rPr>
          <w:bCs/>
          <w:color w:val="000000"/>
          <w:sz w:val="28"/>
          <w:szCs w:val="28"/>
          <w:lang w:val="fr-FR"/>
        </w:rPr>
        <w:t xml:space="preserve">quà tặng, bằng khen của Trung ương Đoàn, suất học bổng tiếng Anh và 01 chuyến đi nước ngoài theo chương trình giao lưu thanh niên quốc tế của </w:t>
      </w:r>
      <w:r w:rsidRPr="009E5723">
        <w:rPr>
          <w:color w:val="000000"/>
          <w:sz w:val="28"/>
          <w:szCs w:val="28"/>
          <w:lang w:val="fr-FR"/>
        </w:rPr>
        <w:t xml:space="preserve">Trung ương Đoàn trong năm 2020 </w:t>
      </w:r>
      <w:r w:rsidR="0022786D">
        <w:rPr>
          <w:color w:val="000000"/>
          <w:sz w:val="28"/>
          <w:szCs w:val="28"/>
          <w:lang w:val="fr-FR"/>
        </w:rPr>
        <w:t>-</w:t>
      </w:r>
      <w:r w:rsidRPr="009E5723">
        <w:rPr>
          <w:color w:val="000000"/>
          <w:sz w:val="28"/>
          <w:szCs w:val="28"/>
          <w:lang w:val="fr-FR"/>
        </w:rPr>
        <w:t xml:space="preserve"> 2021.</w:t>
      </w:r>
    </w:p>
    <w:p w:rsidR="00B629DE" w:rsidRPr="009E5723" w:rsidRDefault="00B629DE" w:rsidP="00B629DE">
      <w:pPr>
        <w:spacing w:before="120" w:after="120"/>
        <w:ind w:firstLine="709"/>
        <w:jc w:val="both"/>
        <w:rPr>
          <w:color w:val="000000"/>
          <w:sz w:val="28"/>
          <w:szCs w:val="28"/>
          <w:lang w:val="fr-FR"/>
        </w:rPr>
      </w:pPr>
      <w:r>
        <w:rPr>
          <w:color w:val="000000"/>
          <w:sz w:val="28"/>
          <w:szCs w:val="28"/>
          <w:lang w:val="fr-FR"/>
        </w:rPr>
        <w:t>- 01</w:t>
      </w:r>
      <w:r w:rsidRPr="009E5723">
        <w:rPr>
          <w:color w:val="000000"/>
          <w:sz w:val="28"/>
          <w:szCs w:val="28"/>
          <w:lang w:val="fr-FR"/>
        </w:rPr>
        <w:t xml:space="preserve"> giải ba: </w:t>
      </w:r>
      <w:r>
        <w:rPr>
          <w:color w:val="000000"/>
          <w:sz w:val="28"/>
          <w:szCs w:val="28"/>
          <w:lang w:val="fr-FR"/>
        </w:rPr>
        <w:t>6</w:t>
      </w:r>
      <w:r w:rsidRPr="009E5723">
        <w:rPr>
          <w:color w:val="000000"/>
          <w:sz w:val="28"/>
          <w:szCs w:val="28"/>
          <w:lang w:val="fr-FR"/>
        </w:rPr>
        <w:t>.000.000đ</w:t>
      </w:r>
      <w:r>
        <w:rPr>
          <w:color w:val="000000"/>
          <w:sz w:val="28"/>
          <w:szCs w:val="28"/>
          <w:lang w:val="fr-FR"/>
        </w:rPr>
        <w:t xml:space="preserve"> (dành cho đội chơi gồm 03 thí sinh)</w:t>
      </w:r>
      <w:r w:rsidRPr="009E5723">
        <w:rPr>
          <w:color w:val="000000"/>
          <w:sz w:val="28"/>
          <w:szCs w:val="28"/>
          <w:lang w:val="fr-FR"/>
        </w:rPr>
        <w:t xml:space="preserve">, quà tặng, </w:t>
      </w:r>
      <w:r w:rsidRPr="009E5723">
        <w:rPr>
          <w:bCs/>
          <w:color w:val="000000"/>
          <w:sz w:val="28"/>
          <w:szCs w:val="28"/>
          <w:lang w:val="fr-FR"/>
        </w:rPr>
        <w:t>bằng khen của Trung ương Đoàn, suất học bổng tiếng Anh</w:t>
      </w:r>
      <w:r w:rsidRPr="009E5723">
        <w:rPr>
          <w:color w:val="000000"/>
          <w:sz w:val="28"/>
          <w:szCs w:val="28"/>
          <w:lang w:val="fr-FR"/>
        </w:rPr>
        <w:t xml:space="preserve"> và xem xét lựa chọn tham gia các hoạt động giao lưu thanh niên quốc tế của Trung ương Đoàn trong năm 2020 </w:t>
      </w:r>
      <w:r w:rsidR="0022786D">
        <w:rPr>
          <w:color w:val="000000"/>
          <w:sz w:val="28"/>
          <w:szCs w:val="28"/>
          <w:lang w:val="fr-FR"/>
        </w:rPr>
        <w:t>-</w:t>
      </w:r>
      <w:r w:rsidRPr="009E5723">
        <w:rPr>
          <w:color w:val="000000"/>
          <w:sz w:val="28"/>
          <w:szCs w:val="28"/>
          <w:lang w:val="fr-FR"/>
        </w:rPr>
        <w:t xml:space="preserve"> 2021.</w:t>
      </w:r>
    </w:p>
    <w:p w:rsidR="00B629DE" w:rsidRPr="009E5723" w:rsidRDefault="00B629DE" w:rsidP="00B629DE">
      <w:pPr>
        <w:spacing w:before="120" w:after="120"/>
        <w:ind w:firstLine="709"/>
        <w:jc w:val="both"/>
        <w:rPr>
          <w:color w:val="000000"/>
          <w:sz w:val="28"/>
          <w:szCs w:val="28"/>
          <w:lang w:val="fr-FR"/>
        </w:rPr>
      </w:pPr>
      <w:r w:rsidRPr="009E5723">
        <w:rPr>
          <w:color w:val="000000"/>
          <w:sz w:val="28"/>
          <w:szCs w:val="28"/>
          <w:lang w:val="fr-FR"/>
        </w:rPr>
        <w:t xml:space="preserve">- </w:t>
      </w:r>
      <w:r>
        <w:rPr>
          <w:color w:val="000000"/>
          <w:sz w:val="28"/>
          <w:szCs w:val="28"/>
          <w:lang w:val="fr-FR"/>
        </w:rPr>
        <w:t>02</w:t>
      </w:r>
      <w:r w:rsidRPr="009E5723">
        <w:rPr>
          <w:color w:val="000000"/>
          <w:sz w:val="28"/>
          <w:szCs w:val="28"/>
          <w:lang w:val="fr-FR"/>
        </w:rPr>
        <w:t xml:space="preserve"> giải khuyến khích</w:t>
      </w:r>
      <w:r>
        <w:rPr>
          <w:color w:val="000000"/>
          <w:sz w:val="28"/>
          <w:szCs w:val="28"/>
          <w:lang w:val="fr-FR"/>
        </w:rPr>
        <w:t xml:space="preserve"> (dành cho đội chơi gồm 03 thí sinh)</w:t>
      </w:r>
      <w:r w:rsidRPr="009E5723">
        <w:rPr>
          <w:color w:val="000000"/>
          <w:sz w:val="28"/>
          <w:szCs w:val="28"/>
          <w:lang w:val="fr-FR"/>
        </w:rPr>
        <w:t xml:space="preserve">: </w:t>
      </w:r>
      <w:r>
        <w:rPr>
          <w:color w:val="000000"/>
          <w:sz w:val="28"/>
          <w:szCs w:val="28"/>
          <w:lang w:val="fr-FR"/>
        </w:rPr>
        <w:t>3</w:t>
      </w:r>
      <w:r w:rsidRPr="009E5723">
        <w:rPr>
          <w:color w:val="000000"/>
          <w:sz w:val="28"/>
          <w:szCs w:val="28"/>
          <w:lang w:val="fr-FR"/>
        </w:rPr>
        <w:t xml:space="preserve">.000.000đ, quà tặng, bằng </w:t>
      </w:r>
      <w:r w:rsidRPr="009E5723">
        <w:rPr>
          <w:bCs/>
          <w:color w:val="000000"/>
          <w:sz w:val="28"/>
          <w:szCs w:val="28"/>
          <w:lang w:val="fr-FR"/>
        </w:rPr>
        <w:t xml:space="preserve">khen của Trung ương Đoàn </w:t>
      </w:r>
      <w:r w:rsidRPr="009E5723">
        <w:rPr>
          <w:color w:val="000000"/>
          <w:sz w:val="28"/>
          <w:szCs w:val="28"/>
          <w:lang w:val="fr-FR"/>
        </w:rPr>
        <w:t>và các suất học bổng Tiếng Anh.</w:t>
      </w:r>
    </w:p>
    <w:p w:rsidR="006A4B1A" w:rsidRPr="006A4B1A" w:rsidRDefault="006A4B1A" w:rsidP="005E79CC">
      <w:pPr>
        <w:spacing w:before="80" w:line="264" w:lineRule="auto"/>
        <w:ind w:firstLine="720"/>
        <w:jc w:val="both"/>
        <w:rPr>
          <w:i/>
          <w:sz w:val="28"/>
          <w:szCs w:val="28"/>
          <w:lang w:val="en-US"/>
        </w:rPr>
      </w:pPr>
      <w:r w:rsidRPr="006A4B1A">
        <w:rPr>
          <w:i/>
          <w:sz w:val="28"/>
          <w:szCs w:val="28"/>
          <w:lang w:val="en-US"/>
        </w:rPr>
        <w:t>(Có thể lệ của Cuộc thi ban hành kèm theo)</w:t>
      </w:r>
    </w:p>
    <w:p w:rsidR="00D04D55" w:rsidRDefault="00CF6C65" w:rsidP="005E79CC">
      <w:pPr>
        <w:spacing w:before="80" w:line="264" w:lineRule="auto"/>
        <w:ind w:firstLine="720"/>
        <w:jc w:val="both"/>
        <w:rPr>
          <w:sz w:val="28"/>
          <w:szCs w:val="28"/>
        </w:rPr>
      </w:pPr>
      <w:r>
        <w:rPr>
          <w:b/>
          <w:sz w:val="28"/>
          <w:szCs w:val="28"/>
        </w:rPr>
        <w:t>V. TỔ CHỨC THỰC HIỆN</w:t>
      </w:r>
    </w:p>
    <w:p w:rsidR="00D04D55" w:rsidRDefault="00CF6C65" w:rsidP="005E79CC">
      <w:pPr>
        <w:spacing w:before="80" w:line="264" w:lineRule="auto"/>
        <w:ind w:firstLine="720"/>
        <w:jc w:val="both"/>
        <w:rPr>
          <w:sz w:val="28"/>
          <w:szCs w:val="28"/>
        </w:rPr>
      </w:pPr>
      <w:r>
        <w:rPr>
          <w:b/>
          <w:sz w:val="28"/>
          <w:szCs w:val="28"/>
        </w:rPr>
        <w:t xml:space="preserve">1. </w:t>
      </w:r>
      <w:r w:rsidR="006A4B1A">
        <w:rPr>
          <w:b/>
          <w:sz w:val="28"/>
          <w:szCs w:val="28"/>
          <w:lang w:val="en-US"/>
        </w:rPr>
        <w:t>Tỉnh đoàn</w:t>
      </w:r>
      <w:r>
        <w:rPr>
          <w:b/>
          <w:sz w:val="28"/>
          <w:szCs w:val="28"/>
        </w:rPr>
        <w:t xml:space="preserve"> </w:t>
      </w:r>
    </w:p>
    <w:p w:rsidR="004609E5" w:rsidRDefault="00CF6C65" w:rsidP="005E79CC">
      <w:pPr>
        <w:spacing w:before="80" w:line="264" w:lineRule="auto"/>
        <w:ind w:firstLine="720"/>
        <w:jc w:val="both"/>
        <w:rPr>
          <w:sz w:val="28"/>
          <w:szCs w:val="28"/>
          <w:lang w:val="en-US"/>
        </w:rPr>
      </w:pPr>
      <w:r>
        <w:rPr>
          <w:sz w:val="28"/>
          <w:szCs w:val="28"/>
        </w:rPr>
        <w:t xml:space="preserve">- Giao Ban </w:t>
      </w:r>
      <w:r w:rsidR="0090455E">
        <w:rPr>
          <w:sz w:val="28"/>
          <w:szCs w:val="28"/>
          <w:lang w:val="en-US"/>
        </w:rPr>
        <w:t>Phong trào</w:t>
      </w:r>
      <w:r w:rsidR="006A4B1A">
        <w:rPr>
          <w:sz w:val="28"/>
          <w:szCs w:val="28"/>
          <w:lang w:val="en-US"/>
        </w:rPr>
        <w:t xml:space="preserve"> </w:t>
      </w:r>
      <w:r w:rsidR="0022786D">
        <w:rPr>
          <w:sz w:val="28"/>
          <w:szCs w:val="28"/>
          <w:lang w:val="en-US"/>
        </w:rPr>
        <w:t xml:space="preserve">Tỉnh đoàn </w:t>
      </w:r>
      <w:r w:rsidR="006A4B1A">
        <w:rPr>
          <w:sz w:val="28"/>
          <w:szCs w:val="28"/>
          <w:lang w:val="en-US"/>
        </w:rPr>
        <w:t>là</w:t>
      </w:r>
      <w:r>
        <w:rPr>
          <w:sz w:val="28"/>
          <w:szCs w:val="28"/>
        </w:rPr>
        <w:t xml:space="preserve"> tham mưu xây dựng </w:t>
      </w:r>
      <w:r w:rsidR="006A4B1A">
        <w:rPr>
          <w:sz w:val="28"/>
          <w:szCs w:val="28"/>
          <w:lang w:val="en-US"/>
        </w:rPr>
        <w:t>kế hoạch hưởng ứng cuộc thi</w:t>
      </w:r>
      <w:r>
        <w:rPr>
          <w:sz w:val="28"/>
          <w:szCs w:val="28"/>
        </w:rPr>
        <w:t xml:space="preserve">; </w:t>
      </w:r>
      <w:r w:rsidR="00014B36">
        <w:rPr>
          <w:sz w:val="28"/>
          <w:szCs w:val="28"/>
          <w:lang w:val="en-US"/>
        </w:rPr>
        <w:t xml:space="preserve">tham mưu các phương án động viên, khen thưởng </w:t>
      </w:r>
      <w:r w:rsidR="00E22E5E">
        <w:rPr>
          <w:sz w:val="28"/>
          <w:szCs w:val="28"/>
          <w:lang w:val="en-US"/>
        </w:rPr>
        <w:t xml:space="preserve">kịp thời cho </w:t>
      </w:r>
      <w:r w:rsidR="00014B36">
        <w:rPr>
          <w:sz w:val="28"/>
          <w:szCs w:val="28"/>
          <w:lang w:val="en-US"/>
        </w:rPr>
        <w:t>các cá nhân, tập thể có thành tích xuất sắc</w:t>
      </w:r>
      <w:r w:rsidR="00E22E5E">
        <w:rPr>
          <w:sz w:val="28"/>
          <w:szCs w:val="28"/>
          <w:lang w:val="en-US"/>
        </w:rPr>
        <w:t xml:space="preserve"> trong tham gia cuộc thi.</w:t>
      </w:r>
    </w:p>
    <w:p w:rsidR="0022786D" w:rsidRDefault="00CF6C65" w:rsidP="0022786D">
      <w:pPr>
        <w:spacing w:before="80" w:line="264" w:lineRule="auto"/>
        <w:ind w:firstLine="720"/>
        <w:jc w:val="both"/>
        <w:rPr>
          <w:sz w:val="28"/>
          <w:szCs w:val="28"/>
          <w:lang w:val="en-US"/>
        </w:rPr>
      </w:pPr>
      <w:r>
        <w:rPr>
          <w:sz w:val="28"/>
          <w:szCs w:val="28"/>
        </w:rPr>
        <w:t xml:space="preserve">- </w:t>
      </w:r>
      <w:r w:rsidR="006A4B1A">
        <w:rPr>
          <w:sz w:val="28"/>
          <w:szCs w:val="28"/>
          <w:lang w:val="en-US"/>
        </w:rPr>
        <w:t>Giao Ban Tuyên giáo Tỉnh đ</w:t>
      </w:r>
      <w:r>
        <w:rPr>
          <w:sz w:val="28"/>
          <w:szCs w:val="28"/>
        </w:rPr>
        <w:t xml:space="preserve">oàn </w:t>
      </w:r>
      <w:r w:rsidR="006A4B1A">
        <w:rPr>
          <w:sz w:val="28"/>
          <w:szCs w:val="28"/>
          <w:lang w:val="en-US"/>
        </w:rPr>
        <w:t xml:space="preserve">kịp thời </w:t>
      </w:r>
      <w:r>
        <w:rPr>
          <w:sz w:val="28"/>
          <w:szCs w:val="28"/>
        </w:rPr>
        <w:t>đưa tin, tuyên truyền về cuộc thi</w:t>
      </w:r>
      <w:r w:rsidR="005E2E58">
        <w:rPr>
          <w:sz w:val="28"/>
          <w:szCs w:val="28"/>
          <w:lang w:val="en-US"/>
        </w:rPr>
        <w:t xml:space="preserve"> cũng như các hoạt động </w:t>
      </w:r>
      <w:r w:rsidR="005E2E58" w:rsidRPr="005E2E58">
        <w:rPr>
          <w:sz w:val="28"/>
          <w:szCs w:val="28"/>
          <w:lang w:val="en-US"/>
        </w:rPr>
        <w:t>nâng cao năng lực tiếng Anh cho cán bộ đoàn, đoàn viên, thanh niên</w:t>
      </w:r>
      <w:r>
        <w:rPr>
          <w:sz w:val="28"/>
          <w:szCs w:val="28"/>
        </w:rPr>
        <w:t xml:space="preserve"> trên </w:t>
      </w:r>
      <w:r w:rsidR="0022786D">
        <w:rPr>
          <w:sz w:val="28"/>
          <w:szCs w:val="28"/>
          <w:lang w:val="en-US"/>
        </w:rPr>
        <w:t xml:space="preserve">các hệ thống tuyên truyền </w:t>
      </w:r>
      <w:r w:rsidR="005E2E58">
        <w:rPr>
          <w:sz w:val="28"/>
          <w:szCs w:val="28"/>
          <w:lang w:val="en-US"/>
        </w:rPr>
        <w:t xml:space="preserve">đảm bảo kịp thời, hiệu quả, góp phần thúc </w:t>
      </w:r>
      <w:r w:rsidR="005E2E58">
        <w:rPr>
          <w:sz w:val="28"/>
          <w:szCs w:val="28"/>
        </w:rPr>
        <w:t>tinh thần học tập, rèn luyện tiếng Anh và hỗ trợ phát triển kỹ năng hội nhập quốc tế</w:t>
      </w:r>
      <w:r w:rsidR="005E2E58">
        <w:rPr>
          <w:sz w:val="28"/>
          <w:szCs w:val="28"/>
          <w:lang w:val="en-US"/>
        </w:rPr>
        <w:t>.</w:t>
      </w:r>
      <w:r w:rsidR="0022786D" w:rsidRPr="0022786D">
        <w:rPr>
          <w:sz w:val="28"/>
          <w:szCs w:val="28"/>
        </w:rPr>
        <w:t xml:space="preserve"> </w:t>
      </w:r>
    </w:p>
    <w:p w:rsidR="0022786D" w:rsidRPr="0022786D" w:rsidRDefault="0022786D" w:rsidP="0022786D">
      <w:pPr>
        <w:spacing w:before="80" w:line="264" w:lineRule="auto"/>
        <w:ind w:firstLine="720"/>
        <w:jc w:val="both"/>
        <w:rPr>
          <w:sz w:val="28"/>
          <w:szCs w:val="28"/>
          <w:lang w:val="en-US"/>
        </w:rPr>
      </w:pPr>
      <w:r>
        <w:rPr>
          <w:sz w:val="28"/>
          <w:szCs w:val="28"/>
        </w:rPr>
        <w:t xml:space="preserve">- </w:t>
      </w:r>
      <w:r>
        <w:rPr>
          <w:sz w:val="28"/>
          <w:szCs w:val="28"/>
          <w:lang w:val="en-US"/>
        </w:rPr>
        <w:t>Giao c</w:t>
      </w:r>
      <w:r>
        <w:rPr>
          <w:sz w:val="28"/>
          <w:szCs w:val="28"/>
        </w:rPr>
        <w:t xml:space="preserve">ác Ban, </w:t>
      </w:r>
      <w:r>
        <w:rPr>
          <w:sz w:val="28"/>
          <w:szCs w:val="28"/>
          <w:lang w:val="en-US"/>
        </w:rPr>
        <w:t>Văn phòng Tỉnh</w:t>
      </w:r>
      <w:r>
        <w:rPr>
          <w:sz w:val="28"/>
          <w:szCs w:val="28"/>
        </w:rPr>
        <w:t xml:space="preserve"> </w:t>
      </w:r>
      <w:r>
        <w:rPr>
          <w:sz w:val="28"/>
          <w:szCs w:val="28"/>
          <w:lang w:val="en-US"/>
        </w:rPr>
        <w:t>đ</w:t>
      </w:r>
      <w:r>
        <w:rPr>
          <w:sz w:val="28"/>
          <w:szCs w:val="28"/>
        </w:rPr>
        <w:t xml:space="preserve">oàn đôn đốc các </w:t>
      </w:r>
      <w:r>
        <w:rPr>
          <w:sz w:val="28"/>
          <w:szCs w:val="28"/>
          <w:lang w:val="en-US"/>
        </w:rPr>
        <w:t>huyện, thị, thành đoàn và Đoàn</w:t>
      </w:r>
      <w:r>
        <w:rPr>
          <w:sz w:val="28"/>
          <w:szCs w:val="28"/>
        </w:rPr>
        <w:t xml:space="preserve"> trực thuộc </w:t>
      </w:r>
      <w:r>
        <w:rPr>
          <w:sz w:val="28"/>
          <w:szCs w:val="28"/>
          <w:lang w:val="en-US"/>
        </w:rPr>
        <w:t>triển khai</w:t>
      </w:r>
      <w:r>
        <w:rPr>
          <w:sz w:val="28"/>
          <w:szCs w:val="28"/>
        </w:rPr>
        <w:t xml:space="preserve"> cuộc thi </w:t>
      </w:r>
      <w:r>
        <w:rPr>
          <w:sz w:val="28"/>
          <w:szCs w:val="28"/>
          <w:lang w:val="en-US"/>
        </w:rPr>
        <w:t>đảm bảo</w:t>
      </w:r>
      <w:r>
        <w:rPr>
          <w:sz w:val="28"/>
          <w:szCs w:val="28"/>
        </w:rPr>
        <w:t xml:space="preserve"> </w:t>
      </w:r>
      <w:r>
        <w:rPr>
          <w:sz w:val="28"/>
          <w:szCs w:val="28"/>
          <w:lang w:val="en-US"/>
        </w:rPr>
        <w:t>tiến độ</w:t>
      </w:r>
      <w:r>
        <w:rPr>
          <w:sz w:val="28"/>
          <w:szCs w:val="28"/>
        </w:rPr>
        <w:t>, chất lượng theo yêu cầu của Trung ương Đoàn</w:t>
      </w:r>
      <w:r>
        <w:rPr>
          <w:sz w:val="28"/>
          <w:szCs w:val="28"/>
          <w:lang w:val="en-US"/>
        </w:rPr>
        <w:t xml:space="preserve"> và phù hợp với tình hình thực tiễn của địa phương đơn vị.</w:t>
      </w:r>
    </w:p>
    <w:p w:rsidR="00D04D55" w:rsidRPr="005E2E58" w:rsidRDefault="00D04D55" w:rsidP="00570833">
      <w:pPr>
        <w:spacing w:before="80" w:after="240" w:line="276" w:lineRule="auto"/>
        <w:ind w:firstLine="720"/>
        <w:jc w:val="both"/>
        <w:rPr>
          <w:sz w:val="28"/>
          <w:szCs w:val="28"/>
          <w:lang w:val="en-US"/>
        </w:rPr>
      </w:pPr>
    </w:p>
    <w:p w:rsidR="00D04D55" w:rsidRDefault="00CF6C65" w:rsidP="005E79CC">
      <w:pPr>
        <w:spacing w:before="80" w:line="264" w:lineRule="auto"/>
        <w:ind w:firstLine="720"/>
        <w:jc w:val="both"/>
        <w:rPr>
          <w:sz w:val="28"/>
          <w:szCs w:val="28"/>
        </w:rPr>
      </w:pPr>
      <w:r>
        <w:rPr>
          <w:b/>
          <w:sz w:val="28"/>
          <w:szCs w:val="28"/>
        </w:rPr>
        <w:lastRenderedPageBreak/>
        <w:t xml:space="preserve">2. Các </w:t>
      </w:r>
      <w:r w:rsidR="0022786D">
        <w:rPr>
          <w:b/>
          <w:sz w:val="28"/>
          <w:szCs w:val="28"/>
          <w:lang w:val="en-US"/>
        </w:rPr>
        <w:t>h</w:t>
      </w:r>
      <w:r w:rsidR="005E2E58">
        <w:rPr>
          <w:b/>
          <w:sz w:val="28"/>
          <w:szCs w:val="28"/>
          <w:lang w:val="en-US"/>
        </w:rPr>
        <w:t>uyện, thị</w:t>
      </w:r>
      <w:r>
        <w:rPr>
          <w:b/>
          <w:sz w:val="28"/>
          <w:szCs w:val="28"/>
        </w:rPr>
        <w:t>, thành Đoàn, Đoàn trực thuộc</w:t>
      </w:r>
    </w:p>
    <w:p w:rsidR="00D04D55" w:rsidRPr="005E2E58" w:rsidRDefault="00CF6C65" w:rsidP="005E79CC">
      <w:pPr>
        <w:spacing w:before="80" w:line="264" w:lineRule="auto"/>
        <w:ind w:firstLine="720"/>
        <w:jc w:val="both"/>
        <w:rPr>
          <w:sz w:val="28"/>
          <w:szCs w:val="28"/>
          <w:lang w:val="en-US"/>
        </w:rPr>
      </w:pPr>
      <w:r>
        <w:rPr>
          <w:sz w:val="28"/>
          <w:szCs w:val="28"/>
        </w:rPr>
        <w:t xml:space="preserve">- </w:t>
      </w:r>
      <w:r w:rsidR="005E2E58">
        <w:rPr>
          <w:sz w:val="28"/>
          <w:szCs w:val="28"/>
          <w:lang w:val="en-US"/>
        </w:rPr>
        <w:t>Các đơn vị</w:t>
      </w:r>
      <w:r>
        <w:rPr>
          <w:sz w:val="28"/>
          <w:szCs w:val="28"/>
        </w:rPr>
        <w:t xml:space="preserve"> căn cứ nội dung kế hoạch này chủ động xây dựng kế hoạch tổ chức</w:t>
      </w:r>
      <w:r w:rsidR="005E2E58">
        <w:rPr>
          <w:sz w:val="28"/>
          <w:szCs w:val="28"/>
          <w:lang w:val="en-US"/>
        </w:rPr>
        <w:t xml:space="preserve"> hưởng ứng cuộc</w:t>
      </w:r>
      <w:r>
        <w:rPr>
          <w:sz w:val="28"/>
          <w:szCs w:val="28"/>
        </w:rPr>
        <w:t xml:space="preserve"> thi Olympic tiếng Anh cho cán bộ trẻ của đị</w:t>
      </w:r>
      <w:r w:rsidR="005E2E58">
        <w:rPr>
          <w:sz w:val="28"/>
          <w:szCs w:val="28"/>
        </w:rPr>
        <w:t>a phương, đơn vị theo yêu cầu</w:t>
      </w:r>
      <w:r w:rsidR="005E2E58">
        <w:rPr>
          <w:sz w:val="28"/>
          <w:szCs w:val="28"/>
          <w:lang w:val="en-US"/>
        </w:rPr>
        <w:t xml:space="preserve"> đảm bảo hiệu quả, thiết thực, lan tỏa đến đông đảo cán bộ, ĐVTN.</w:t>
      </w:r>
    </w:p>
    <w:p w:rsidR="00D04D55" w:rsidRDefault="00CF6C65" w:rsidP="005E79CC">
      <w:pPr>
        <w:spacing w:before="80" w:line="264" w:lineRule="auto"/>
        <w:ind w:firstLine="720"/>
        <w:jc w:val="both"/>
        <w:rPr>
          <w:sz w:val="28"/>
          <w:szCs w:val="28"/>
        </w:rPr>
      </w:pPr>
      <w:r>
        <w:rPr>
          <w:sz w:val="28"/>
          <w:szCs w:val="28"/>
        </w:rPr>
        <w:t xml:space="preserve">- Thông báo rộng rãi, tuyên truyền về cuộc thi trên </w:t>
      </w:r>
      <w:r w:rsidR="00996AC0">
        <w:rPr>
          <w:sz w:val="28"/>
          <w:szCs w:val="28"/>
          <w:lang w:val="en-US"/>
        </w:rPr>
        <w:t>các phương tiện thông tin đại chúng</w:t>
      </w:r>
      <w:r>
        <w:rPr>
          <w:sz w:val="28"/>
          <w:szCs w:val="28"/>
        </w:rPr>
        <w:t xml:space="preserve">; </w:t>
      </w:r>
      <w:r w:rsidR="00DA058C">
        <w:rPr>
          <w:sz w:val="28"/>
          <w:szCs w:val="28"/>
          <w:lang w:val="en-US"/>
        </w:rPr>
        <w:t xml:space="preserve">yêu cầu và </w:t>
      </w:r>
      <w:r>
        <w:rPr>
          <w:sz w:val="28"/>
          <w:szCs w:val="28"/>
        </w:rPr>
        <w:t>hướng dẫn</w:t>
      </w:r>
      <w:r w:rsidR="004609E5">
        <w:rPr>
          <w:sz w:val="28"/>
          <w:szCs w:val="28"/>
          <w:lang w:val="en-US"/>
        </w:rPr>
        <w:t xml:space="preserve"> 100% cán bộ đoàn</w:t>
      </w:r>
      <w:r>
        <w:rPr>
          <w:sz w:val="28"/>
          <w:szCs w:val="28"/>
        </w:rPr>
        <w:t xml:space="preserve"> </w:t>
      </w:r>
      <w:r w:rsidR="004609E5">
        <w:rPr>
          <w:sz w:val="28"/>
          <w:szCs w:val="28"/>
          <w:lang w:val="en-US"/>
        </w:rPr>
        <w:t>các cấp</w:t>
      </w:r>
      <w:r w:rsidR="00DA058C">
        <w:rPr>
          <w:sz w:val="28"/>
          <w:szCs w:val="28"/>
          <w:lang w:val="en-US"/>
        </w:rPr>
        <w:t xml:space="preserve"> tham gia cuộc thi</w:t>
      </w:r>
      <w:r w:rsidR="004609E5">
        <w:rPr>
          <w:sz w:val="28"/>
          <w:szCs w:val="28"/>
          <w:lang w:val="en-US"/>
        </w:rPr>
        <w:t xml:space="preserve">; giới thiệu, vận động, hướng dẫn </w:t>
      </w:r>
      <w:r w:rsidR="00B70460">
        <w:rPr>
          <w:sz w:val="28"/>
          <w:szCs w:val="28"/>
          <w:lang w:val="en-US"/>
        </w:rPr>
        <w:t xml:space="preserve">đông đảo </w:t>
      </w:r>
      <w:r>
        <w:rPr>
          <w:sz w:val="28"/>
          <w:szCs w:val="28"/>
        </w:rPr>
        <w:t>thanh niên công chức, viên chức,</w:t>
      </w:r>
      <w:r w:rsidR="0090455E">
        <w:rPr>
          <w:sz w:val="28"/>
          <w:szCs w:val="28"/>
          <w:lang w:val="en-US"/>
        </w:rPr>
        <w:t xml:space="preserve"> khối doanh nghiệp,</w:t>
      </w:r>
      <w:r>
        <w:rPr>
          <w:sz w:val="28"/>
          <w:szCs w:val="28"/>
        </w:rPr>
        <w:t xml:space="preserve"> lực lượng vũ trang </w:t>
      </w:r>
      <w:r w:rsidR="004609E5">
        <w:rPr>
          <w:sz w:val="28"/>
          <w:szCs w:val="28"/>
          <w:lang w:val="en-US"/>
        </w:rPr>
        <w:t xml:space="preserve">tuổi </w:t>
      </w:r>
      <w:r>
        <w:rPr>
          <w:sz w:val="28"/>
          <w:szCs w:val="28"/>
        </w:rPr>
        <w:t xml:space="preserve">tại địa phương, đơn vị tham gia cuộc thi. </w:t>
      </w:r>
      <w:bookmarkStart w:id="0" w:name="_GoBack"/>
      <w:bookmarkEnd w:id="0"/>
    </w:p>
    <w:p w:rsidR="00D04D55" w:rsidRDefault="00CF6C65" w:rsidP="005E79CC">
      <w:pPr>
        <w:spacing w:before="80" w:line="264" w:lineRule="auto"/>
        <w:ind w:firstLine="720"/>
        <w:jc w:val="both"/>
        <w:rPr>
          <w:sz w:val="28"/>
          <w:szCs w:val="28"/>
          <w:lang w:val="en-US"/>
        </w:rPr>
      </w:pPr>
      <w:r>
        <w:rPr>
          <w:sz w:val="28"/>
          <w:szCs w:val="28"/>
        </w:rPr>
        <w:t>Trên đây là Kế hoạch tổ chức</w:t>
      </w:r>
      <w:r w:rsidR="0030378D">
        <w:rPr>
          <w:sz w:val="28"/>
          <w:szCs w:val="28"/>
          <w:lang w:val="en-US"/>
        </w:rPr>
        <w:t xml:space="preserve"> hưởng ứng</w:t>
      </w:r>
      <w:r>
        <w:rPr>
          <w:sz w:val="28"/>
          <w:szCs w:val="28"/>
        </w:rPr>
        <w:t xml:space="preserve"> cuộc thi </w:t>
      </w:r>
      <w:r>
        <w:rPr>
          <w:i/>
          <w:sz w:val="28"/>
          <w:szCs w:val="28"/>
        </w:rPr>
        <w:t xml:space="preserve">“Olympic tiếng Anh dành cho cán bộ trẻ </w:t>
      </w:r>
      <w:r w:rsidR="0090455E">
        <w:rPr>
          <w:i/>
          <w:sz w:val="28"/>
          <w:szCs w:val="28"/>
          <w:lang w:val="en-US"/>
        </w:rPr>
        <w:t xml:space="preserve">lần thứ II </w:t>
      </w:r>
      <w:r>
        <w:rPr>
          <w:i/>
          <w:sz w:val="28"/>
          <w:szCs w:val="28"/>
        </w:rPr>
        <w:t>năm 20</w:t>
      </w:r>
      <w:r w:rsidR="0090455E">
        <w:rPr>
          <w:i/>
          <w:sz w:val="28"/>
          <w:szCs w:val="28"/>
          <w:lang w:val="en-US"/>
        </w:rPr>
        <w:t>20</w:t>
      </w:r>
      <w:r>
        <w:rPr>
          <w:i/>
          <w:sz w:val="28"/>
          <w:szCs w:val="28"/>
        </w:rPr>
        <w:t>”</w:t>
      </w:r>
      <w:r>
        <w:rPr>
          <w:sz w:val="28"/>
          <w:szCs w:val="28"/>
        </w:rPr>
        <w:t xml:space="preserve">, </w:t>
      </w:r>
      <w:r w:rsidR="0030378D">
        <w:rPr>
          <w:sz w:val="28"/>
          <w:szCs w:val="28"/>
          <w:lang w:val="en-US"/>
        </w:rPr>
        <w:t>Ban Thường vụ Tỉnh</w:t>
      </w:r>
      <w:r>
        <w:rPr>
          <w:sz w:val="28"/>
          <w:szCs w:val="28"/>
        </w:rPr>
        <w:t xml:space="preserve"> Đoàn đề nghị các đơn vị căn cứ Kế hoạch triển khai, thực hiện.</w:t>
      </w:r>
      <w:r w:rsidR="005E79CC">
        <w:rPr>
          <w:sz w:val="28"/>
          <w:szCs w:val="28"/>
        </w:rPr>
        <w:t xml:space="preserve"> </w:t>
      </w:r>
      <w:r w:rsidR="005E79CC" w:rsidRPr="00851AB0">
        <w:rPr>
          <w:sz w:val="28"/>
          <w:szCs w:val="28"/>
        </w:rPr>
        <w:t xml:space="preserve">Mọi </w:t>
      </w:r>
      <w:r w:rsidR="005E79CC">
        <w:rPr>
          <w:sz w:val="28"/>
          <w:szCs w:val="28"/>
        </w:rPr>
        <w:t>thắc mắc</w:t>
      </w:r>
      <w:r w:rsidR="005E79CC" w:rsidRPr="00851AB0">
        <w:rPr>
          <w:sz w:val="28"/>
          <w:szCs w:val="28"/>
        </w:rPr>
        <w:t xml:space="preserve"> liên hệ qua đồng chí </w:t>
      </w:r>
      <w:r w:rsidR="00021DAF">
        <w:rPr>
          <w:sz w:val="28"/>
          <w:szCs w:val="28"/>
          <w:lang w:val="en-US"/>
        </w:rPr>
        <w:t>Trần Đức Cường</w:t>
      </w:r>
      <w:r w:rsidR="005E79CC" w:rsidRPr="00851AB0">
        <w:rPr>
          <w:sz w:val="28"/>
          <w:szCs w:val="28"/>
        </w:rPr>
        <w:t xml:space="preserve"> </w:t>
      </w:r>
      <w:r w:rsidR="00021DAF">
        <w:rPr>
          <w:sz w:val="28"/>
          <w:szCs w:val="28"/>
          <w:lang w:val="en-US"/>
        </w:rPr>
        <w:t>-</w:t>
      </w:r>
      <w:r w:rsidR="005E79CC" w:rsidRPr="00851AB0">
        <w:rPr>
          <w:sz w:val="28"/>
          <w:szCs w:val="28"/>
        </w:rPr>
        <w:t xml:space="preserve"> </w:t>
      </w:r>
      <w:r w:rsidR="00021DAF">
        <w:rPr>
          <w:sz w:val="28"/>
          <w:szCs w:val="28"/>
          <w:lang w:val="en-US"/>
        </w:rPr>
        <w:t>Cán bộ</w:t>
      </w:r>
      <w:r w:rsidR="007C318F">
        <w:rPr>
          <w:sz w:val="28"/>
          <w:szCs w:val="28"/>
          <w:lang w:val="en-US"/>
        </w:rPr>
        <w:t xml:space="preserve"> Ban</w:t>
      </w:r>
      <w:r w:rsidR="005E79CC" w:rsidRPr="00851AB0">
        <w:rPr>
          <w:sz w:val="28"/>
          <w:szCs w:val="28"/>
        </w:rPr>
        <w:t xml:space="preserve"> </w:t>
      </w:r>
      <w:r w:rsidR="007C318F">
        <w:rPr>
          <w:sz w:val="28"/>
          <w:szCs w:val="28"/>
          <w:lang w:val="en-US"/>
        </w:rPr>
        <w:t>Phong trào</w:t>
      </w:r>
      <w:r w:rsidR="005E79CC" w:rsidRPr="00851AB0">
        <w:rPr>
          <w:sz w:val="28"/>
          <w:szCs w:val="28"/>
        </w:rPr>
        <w:t xml:space="preserve"> Tỉnh đoàn, SĐT: </w:t>
      </w:r>
      <w:r w:rsidR="00021DAF">
        <w:rPr>
          <w:sz w:val="28"/>
          <w:szCs w:val="28"/>
          <w:lang w:val="en-US"/>
        </w:rPr>
        <w:t>091467.5588</w:t>
      </w:r>
      <w:r w:rsidR="005E79CC" w:rsidRPr="00851AB0">
        <w:rPr>
          <w:sz w:val="28"/>
          <w:szCs w:val="28"/>
        </w:rPr>
        <w:t>./.</w:t>
      </w:r>
    </w:p>
    <w:p w:rsidR="0030378D" w:rsidRPr="0030378D" w:rsidRDefault="0030378D" w:rsidP="00E327BD">
      <w:pPr>
        <w:ind w:firstLine="720"/>
        <w:jc w:val="both"/>
        <w:rPr>
          <w:sz w:val="28"/>
          <w:szCs w:val="28"/>
          <w:lang w:val="en-US"/>
        </w:rPr>
      </w:pPr>
    </w:p>
    <w:tbl>
      <w:tblPr>
        <w:tblW w:w="9479" w:type="dxa"/>
        <w:tblInd w:w="41" w:type="dxa"/>
        <w:tblLook w:val="01E0" w:firstRow="1" w:lastRow="1" w:firstColumn="1" w:lastColumn="1" w:noHBand="0" w:noVBand="0"/>
      </w:tblPr>
      <w:tblGrid>
        <w:gridCol w:w="4320"/>
        <w:gridCol w:w="5159"/>
      </w:tblGrid>
      <w:tr w:rsidR="0030378D" w:rsidRPr="00A75174" w:rsidTr="005E79CC">
        <w:tc>
          <w:tcPr>
            <w:tcW w:w="4320" w:type="dxa"/>
          </w:tcPr>
          <w:p w:rsidR="0030378D" w:rsidRPr="00A75174" w:rsidRDefault="0030378D" w:rsidP="00370E3C">
            <w:pPr>
              <w:ind w:right="57"/>
              <w:rPr>
                <w:b/>
                <w:lang w:val="es-AR"/>
              </w:rPr>
            </w:pPr>
          </w:p>
          <w:p w:rsidR="0030378D" w:rsidRPr="00A75174" w:rsidRDefault="0030378D" w:rsidP="00370E3C">
            <w:pPr>
              <w:ind w:right="57"/>
              <w:rPr>
                <w:b/>
                <w:lang w:val="es-AR"/>
              </w:rPr>
            </w:pPr>
            <w:r w:rsidRPr="00A75174">
              <w:rPr>
                <w:b/>
                <w:lang w:val="es-AR"/>
              </w:rPr>
              <w:t>Nơi nhận:</w:t>
            </w:r>
          </w:p>
          <w:p w:rsidR="0030378D" w:rsidRPr="005E79CC" w:rsidRDefault="0030378D" w:rsidP="00370E3C">
            <w:pPr>
              <w:ind w:right="57"/>
              <w:rPr>
                <w:sz w:val="22"/>
                <w:szCs w:val="22"/>
                <w:lang w:val="es-AR"/>
              </w:rPr>
            </w:pPr>
            <w:r w:rsidRPr="005E79CC">
              <w:rPr>
                <w:sz w:val="22"/>
                <w:szCs w:val="22"/>
                <w:lang w:val="es-AR"/>
              </w:rPr>
              <w:t xml:space="preserve">- Ban Bí thư Trung ương Đoàn; </w:t>
            </w:r>
          </w:p>
          <w:p w:rsidR="0030378D" w:rsidRPr="005E79CC" w:rsidRDefault="0030378D" w:rsidP="00370E3C">
            <w:pPr>
              <w:ind w:right="57"/>
              <w:rPr>
                <w:sz w:val="22"/>
                <w:szCs w:val="22"/>
                <w:lang w:val="es-AR"/>
              </w:rPr>
            </w:pPr>
            <w:r w:rsidRPr="005E79CC">
              <w:rPr>
                <w:sz w:val="22"/>
                <w:szCs w:val="22"/>
                <w:lang w:val="es-AR"/>
              </w:rPr>
              <w:t>- Ban Quốc tế, Ban TNXP TW đoàn;</w:t>
            </w:r>
          </w:p>
          <w:p w:rsidR="0030378D" w:rsidRPr="005E79CC" w:rsidRDefault="0030378D" w:rsidP="00370E3C">
            <w:pPr>
              <w:ind w:right="57"/>
              <w:rPr>
                <w:sz w:val="22"/>
                <w:szCs w:val="22"/>
                <w:lang w:val="es-AR"/>
              </w:rPr>
            </w:pPr>
            <w:r w:rsidRPr="005E79CC">
              <w:rPr>
                <w:sz w:val="22"/>
                <w:szCs w:val="22"/>
                <w:lang w:val="es-AR"/>
              </w:rPr>
              <w:t xml:space="preserve">- </w:t>
            </w:r>
            <w:r w:rsidR="005E79CC" w:rsidRPr="005E79CC">
              <w:rPr>
                <w:sz w:val="22"/>
                <w:szCs w:val="22"/>
                <w:lang w:val="es-AR"/>
              </w:rPr>
              <w:t xml:space="preserve">Ban Dân vận Tỉnh ủy; </w:t>
            </w:r>
            <w:r w:rsidRPr="005E79CC">
              <w:rPr>
                <w:sz w:val="22"/>
                <w:szCs w:val="22"/>
                <w:lang w:val="es-AR"/>
              </w:rPr>
              <w:t>VP UBND tỉnh;</w:t>
            </w:r>
          </w:p>
          <w:p w:rsidR="0030378D" w:rsidRPr="005E79CC" w:rsidRDefault="0030378D" w:rsidP="00370E3C">
            <w:pPr>
              <w:ind w:right="57"/>
              <w:rPr>
                <w:sz w:val="22"/>
                <w:szCs w:val="22"/>
                <w:lang w:val="es-AR"/>
              </w:rPr>
            </w:pPr>
            <w:r w:rsidRPr="005E79CC">
              <w:rPr>
                <w:sz w:val="22"/>
                <w:szCs w:val="22"/>
                <w:lang w:val="es-AR"/>
              </w:rPr>
              <w:t>- Thường trực Tỉnh đoàn;</w:t>
            </w:r>
          </w:p>
          <w:p w:rsidR="0030378D" w:rsidRPr="005E79CC" w:rsidRDefault="0030378D" w:rsidP="00370E3C">
            <w:pPr>
              <w:ind w:right="57"/>
              <w:rPr>
                <w:sz w:val="22"/>
                <w:szCs w:val="22"/>
                <w:lang w:val="es-AR"/>
              </w:rPr>
            </w:pPr>
            <w:r w:rsidRPr="005E79CC">
              <w:rPr>
                <w:sz w:val="22"/>
                <w:szCs w:val="22"/>
                <w:lang w:val="es-AR"/>
              </w:rPr>
              <w:t>- Các huyện, thị, thành Đoàn và đoàn trực thuộc;</w:t>
            </w:r>
          </w:p>
          <w:p w:rsidR="0030378D" w:rsidRPr="00A75174" w:rsidRDefault="0030378D" w:rsidP="00370E3C">
            <w:pPr>
              <w:ind w:right="57"/>
              <w:rPr>
                <w:szCs w:val="22"/>
                <w:lang w:val="es-AR"/>
              </w:rPr>
            </w:pPr>
            <w:r w:rsidRPr="005E79CC">
              <w:rPr>
                <w:sz w:val="22"/>
                <w:szCs w:val="22"/>
                <w:lang w:val="es-AR"/>
              </w:rPr>
              <w:t>- Lưu.</w:t>
            </w:r>
          </w:p>
        </w:tc>
        <w:tc>
          <w:tcPr>
            <w:tcW w:w="5159" w:type="dxa"/>
          </w:tcPr>
          <w:p w:rsidR="0030378D" w:rsidRPr="005E79CC" w:rsidRDefault="0030378D" w:rsidP="00370E3C">
            <w:pPr>
              <w:pStyle w:val="Header"/>
              <w:tabs>
                <w:tab w:val="clear" w:pos="4320"/>
                <w:tab w:val="clear" w:pos="8640"/>
              </w:tabs>
              <w:ind w:right="-108"/>
              <w:jc w:val="center"/>
              <w:rPr>
                <w:rFonts w:ascii="Times New Roman" w:hAnsi="Times New Roman"/>
                <w:b/>
                <w:szCs w:val="28"/>
                <w:lang w:val="es-AR"/>
              </w:rPr>
            </w:pPr>
            <w:r w:rsidRPr="005E79CC">
              <w:rPr>
                <w:rFonts w:ascii="Times New Roman" w:hAnsi="Times New Roman"/>
                <w:b/>
                <w:szCs w:val="28"/>
                <w:lang w:val="es-AR"/>
              </w:rPr>
              <w:t>TM. BAN THƯỜNG VỤ TỈNH ĐOÀN</w:t>
            </w:r>
          </w:p>
          <w:p w:rsidR="0030378D" w:rsidRPr="005E79CC" w:rsidRDefault="0030378D" w:rsidP="00370E3C">
            <w:pPr>
              <w:ind w:right="-175"/>
              <w:jc w:val="center"/>
              <w:rPr>
                <w:sz w:val="28"/>
                <w:szCs w:val="28"/>
                <w:lang w:val="es-AR"/>
              </w:rPr>
            </w:pPr>
            <w:r w:rsidRPr="005E79CC">
              <w:rPr>
                <w:sz w:val="28"/>
                <w:szCs w:val="28"/>
                <w:lang w:val="es-AR"/>
              </w:rPr>
              <w:t xml:space="preserve">PHÓ BÍ THƯ </w:t>
            </w:r>
          </w:p>
          <w:p w:rsidR="0030378D" w:rsidRPr="005E79CC" w:rsidRDefault="0030378D" w:rsidP="00370E3C">
            <w:pPr>
              <w:ind w:right="57"/>
              <w:jc w:val="center"/>
              <w:rPr>
                <w:sz w:val="28"/>
                <w:szCs w:val="28"/>
                <w:lang w:val="es-AR"/>
              </w:rPr>
            </w:pPr>
          </w:p>
          <w:p w:rsidR="0030378D" w:rsidRPr="005E79CC" w:rsidRDefault="0030378D" w:rsidP="00370E3C">
            <w:pPr>
              <w:ind w:right="57"/>
              <w:jc w:val="center"/>
              <w:rPr>
                <w:sz w:val="28"/>
                <w:szCs w:val="28"/>
                <w:lang w:val="es-AR"/>
              </w:rPr>
            </w:pPr>
          </w:p>
          <w:p w:rsidR="0030378D" w:rsidRDefault="0030378D" w:rsidP="00370E3C">
            <w:pPr>
              <w:ind w:right="57"/>
              <w:jc w:val="center"/>
              <w:rPr>
                <w:sz w:val="28"/>
                <w:szCs w:val="28"/>
                <w:lang w:val="es-AR"/>
              </w:rPr>
            </w:pPr>
          </w:p>
          <w:p w:rsidR="00981642" w:rsidRPr="005E79CC" w:rsidRDefault="00981642" w:rsidP="00370E3C">
            <w:pPr>
              <w:ind w:right="57"/>
              <w:jc w:val="center"/>
              <w:rPr>
                <w:sz w:val="28"/>
                <w:szCs w:val="28"/>
                <w:lang w:val="es-AR"/>
              </w:rPr>
            </w:pPr>
          </w:p>
          <w:p w:rsidR="0030378D" w:rsidRPr="005E79CC" w:rsidRDefault="0030378D" w:rsidP="00370E3C">
            <w:pPr>
              <w:ind w:right="57"/>
              <w:jc w:val="center"/>
              <w:rPr>
                <w:sz w:val="28"/>
                <w:szCs w:val="28"/>
                <w:lang w:val="es-AR"/>
              </w:rPr>
            </w:pPr>
          </w:p>
          <w:p w:rsidR="0030378D" w:rsidRPr="005E79CC" w:rsidRDefault="007C318F" w:rsidP="00370E3C">
            <w:pPr>
              <w:ind w:right="-108"/>
              <w:jc w:val="center"/>
              <w:rPr>
                <w:b/>
                <w:sz w:val="28"/>
                <w:szCs w:val="28"/>
                <w:lang w:val="es-AR"/>
              </w:rPr>
            </w:pPr>
            <w:r>
              <w:rPr>
                <w:b/>
                <w:sz w:val="28"/>
                <w:szCs w:val="28"/>
                <w:lang w:val="es-AR"/>
              </w:rPr>
              <w:t>Nguyễn Hoài Nam</w:t>
            </w:r>
          </w:p>
        </w:tc>
      </w:tr>
    </w:tbl>
    <w:p w:rsidR="00D04D55" w:rsidRDefault="00D04D55">
      <w:pPr>
        <w:spacing w:line="276" w:lineRule="auto"/>
        <w:jc w:val="both"/>
        <w:rPr>
          <w:sz w:val="28"/>
          <w:szCs w:val="28"/>
        </w:rPr>
      </w:pPr>
    </w:p>
    <w:sectPr w:rsidR="00D04D55">
      <w:footerReference w:type="default" r:id="rId7"/>
      <w:pgSz w:w="11906" w:h="16838"/>
      <w:pgMar w:top="1134" w:right="1134" w:bottom="993" w:left="1701" w:header="709" w:footer="4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D2B" w:rsidRDefault="00974D2B">
      <w:r>
        <w:separator/>
      </w:r>
    </w:p>
  </w:endnote>
  <w:endnote w:type="continuationSeparator" w:id="0">
    <w:p w:rsidR="00974D2B" w:rsidRDefault="00974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D55" w:rsidRDefault="00CF6C65">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B70460">
      <w:rPr>
        <w:noProof/>
        <w:color w:val="000000"/>
      </w:rPr>
      <w:t>5</w:t>
    </w:r>
    <w:r>
      <w:rPr>
        <w:color w:val="000000"/>
      </w:rPr>
      <w:fldChar w:fldCharType="end"/>
    </w:r>
  </w:p>
  <w:p w:rsidR="00D04D55" w:rsidRDefault="00D04D55">
    <w:pPr>
      <w:pBdr>
        <w:top w:val="nil"/>
        <w:left w:val="nil"/>
        <w:bottom w:val="nil"/>
        <w:right w:val="nil"/>
        <w:between w:val="nil"/>
      </w:pBd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D2B" w:rsidRDefault="00974D2B">
      <w:r>
        <w:separator/>
      </w:r>
    </w:p>
  </w:footnote>
  <w:footnote w:type="continuationSeparator" w:id="0">
    <w:p w:rsidR="00974D2B" w:rsidRDefault="00974D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04D55"/>
    <w:rsid w:val="00014B36"/>
    <w:rsid w:val="00021DAF"/>
    <w:rsid w:val="00046121"/>
    <w:rsid w:val="000A679A"/>
    <w:rsid w:val="00155C24"/>
    <w:rsid w:val="0022786D"/>
    <w:rsid w:val="0030378D"/>
    <w:rsid w:val="003038C6"/>
    <w:rsid w:val="00304D34"/>
    <w:rsid w:val="00330E23"/>
    <w:rsid w:val="00360438"/>
    <w:rsid w:val="003D6580"/>
    <w:rsid w:val="004609E5"/>
    <w:rsid w:val="0050403C"/>
    <w:rsid w:val="0052219A"/>
    <w:rsid w:val="00570833"/>
    <w:rsid w:val="005E2E58"/>
    <w:rsid w:val="005E79CC"/>
    <w:rsid w:val="005F58A9"/>
    <w:rsid w:val="006A39DF"/>
    <w:rsid w:val="006A4B1A"/>
    <w:rsid w:val="007C318F"/>
    <w:rsid w:val="00812F19"/>
    <w:rsid w:val="0090455E"/>
    <w:rsid w:val="00974D2B"/>
    <w:rsid w:val="00981642"/>
    <w:rsid w:val="00996AC0"/>
    <w:rsid w:val="009B6A05"/>
    <w:rsid w:val="00B11A5B"/>
    <w:rsid w:val="00B629DE"/>
    <w:rsid w:val="00B676F7"/>
    <w:rsid w:val="00B70460"/>
    <w:rsid w:val="00CF6C65"/>
    <w:rsid w:val="00D04D55"/>
    <w:rsid w:val="00D728D6"/>
    <w:rsid w:val="00DA058C"/>
    <w:rsid w:val="00DD01C1"/>
    <w:rsid w:val="00DD4299"/>
    <w:rsid w:val="00E22E5E"/>
    <w:rsid w:val="00E327BD"/>
    <w:rsid w:val="00F37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rsid w:val="0030378D"/>
    <w:pPr>
      <w:tabs>
        <w:tab w:val="center" w:pos="4320"/>
        <w:tab w:val="right" w:pos="8640"/>
      </w:tabs>
    </w:pPr>
    <w:rPr>
      <w:rFonts w:ascii=".VnTime" w:hAnsi=".VnTime"/>
      <w:sz w:val="28"/>
      <w:szCs w:val="20"/>
      <w:lang w:val="en-US"/>
    </w:rPr>
  </w:style>
  <w:style w:type="character" w:customStyle="1" w:styleId="HeaderChar">
    <w:name w:val="Header Char"/>
    <w:basedOn w:val="DefaultParagraphFont"/>
    <w:link w:val="Header"/>
    <w:rsid w:val="0030378D"/>
    <w:rPr>
      <w:rFonts w:ascii=".VnTime" w:hAnsi=".VnTime"/>
      <w:sz w:val="28"/>
      <w:szCs w:val="20"/>
      <w:lang w:val="en-US"/>
    </w:rPr>
  </w:style>
  <w:style w:type="paragraph" w:customStyle="1" w:styleId="MediumList2-Accent41">
    <w:name w:val="Medium List 2 - Accent 41"/>
    <w:basedOn w:val="Normal"/>
    <w:uiPriority w:val="34"/>
    <w:qFormat/>
    <w:rsid w:val="00B629DE"/>
    <w:pPr>
      <w:spacing w:before="120" w:after="80" w:line="252" w:lineRule="auto"/>
      <w:ind w:left="720" w:firstLine="720"/>
      <w:contextualSpacing/>
    </w:pPr>
    <w:rPr>
      <w:rFonts w:eastAsia="Arial"/>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rsid w:val="0030378D"/>
    <w:pPr>
      <w:tabs>
        <w:tab w:val="center" w:pos="4320"/>
        <w:tab w:val="right" w:pos="8640"/>
      </w:tabs>
    </w:pPr>
    <w:rPr>
      <w:rFonts w:ascii=".VnTime" w:hAnsi=".VnTime"/>
      <w:sz w:val="28"/>
      <w:szCs w:val="20"/>
      <w:lang w:val="en-US"/>
    </w:rPr>
  </w:style>
  <w:style w:type="character" w:customStyle="1" w:styleId="HeaderChar">
    <w:name w:val="Header Char"/>
    <w:basedOn w:val="DefaultParagraphFont"/>
    <w:link w:val="Header"/>
    <w:rsid w:val="0030378D"/>
    <w:rPr>
      <w:rFonts w:ascii=".VnTime" w:hAnsi=".VnTime"/>
      <w:sz w:val="28"/>
      <w:szCs w:val="20"/>
      <w:lang w:val="en-US"/>
    </w:rPr>
  </w:style>
  <w:style w:type="paragraph" w:customStyle="1" w:styleId="MediumList2-Accent41">
    <w:name w:val="Medium List 2 - Accent 41"/>
    <w:basedOn w:val="Normal"/>
    <w:uiPriority w:val="34"/>
    <w:qFormat/>
    <w:rsid w:val="00B629DE"/>
    <w:pPr>
      <w:spacing w:before="120" w:after="80" w:line="252" w:lineRule="auto"/>
      <w:ind w:left="720" w:firstLine="720"/>
      <w:contextualSpacing/>
    </w:pPr>
    <w:rPr>
      <w:rFonts w:eastAsia="Arial"/>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1417</Words>
  <Characters>8082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tai</cp:lastModifiedBy>
  <cp:revision>2</cp:revision>
  <cp:lastPrinted>2020-06-01T09:53:00Z</cp:lastPrinted>
  <dcterms:created xsi:type="dcterms:W3CDTF">2020-06-03T08:51:00Z</dcterms:created>
  <dcterms:modified xsi:type="dcterms:W3CDTF">2020-06-03T08:51:00Z</dcterms:modified>
</cp:coreProperties>
</file>