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60"/>
      </w:tblGrid>
      <w:tr w:rsidR="00AC1678" w:rsidTr="00E94BB8">
        <w:tc>
          <w:tcPr>
            <w:tcW w:w="5387" w:type="dxa"/>
          </w:tcPr>
          <w:p w:rsidR="00AC1678" w:rsidRPr="00D97074" w:rsidRDefault="00AC1678" w:rsidP="00D97074">
            <w:pPr>
              <w:jc w:val="center"/>
              <w:rPr>
                <w:b/>
              </w:rPr>
            </w:pPr>
            <w:r w:rsidRPr="00D97074">
              <w:rPr>
                <w:b/>
              </w:rPr>
              <w:t>BCH ĐOÀN TỈNH HÀ TĨNH</w:t>
            </w:r>
          </w:p>
          <w:p w:rsidR="00AC1678" w:rsidRPr="00D97074" w:rsidRDefault="00AC1678" w:rsidP="00D97074">
            <w:pPr>
              <w:jc w:val="center"/>
              <w:rPr>
                <w:b/>
              </w:rPr>
            </w:pPr>
            <w:r w:rsidRPr="00D97074">
              <w:rPr>
                <w:b/>
              </w:rPr>
              <w:t>***</w:t>
            </w:r>
          </w:p>
          <w:p w:rsidR="00AC1678" w:rsidRDefault="00AC1678" w:rsidP="00D97074">
            <w:pPr>
              <w:jc w:val="center"/>
            </w:pPr>
            <w:r>
              <w:t xml:space="preserve">Số   </w:t>
            </w:r>
            <w:r w:rsidR="00B01C43">
              <w:t>4875</w:t>
            </w:r>
            <w:r>
              <w:t xml:space="preserve"> CV/TĐTN-BTG</w:t>
            </w:r>
          </w:p>
          <w:p w:rsidR="00D97074" w:rsidRDefault="00AC1678" w:rsidP="00D97074">
            <w:pPr>
              <w:jc w:val="center"/>
              <w:rPr>
                <w:i/>
                <w:sz w:val="26"/>
              </w:rPr>
            </w:pPr>
            <w:r w:rsidRPr="00D97074">
              <w:rPr>
                <w:i/>
                <w:sz w:val="26"/>
              </w:rPr>
              <w:t>“V/v ban hành chuyên đề học tập</w:t>
            </w:r>
          </w:p>
          <w:p w:rsidR="00AC1678" w:rsidRPr="00D97074" w:rsidRDefault="00AC1678" w:rsidP="00D97074">
            <w:pPr>
              <w:jc w:val="center"/>
              <w:rPr>
                <w:i/>
              </w:rPr>
            </w:pPr>
            <w:r w:rsidRPr="00D97074">
              <w:rPr>
                <w:i/>
                <w:sz w:val="26"/>
              </w:rPr>
              <w:t xml:space="preserve"> tư tưởng, đạo đức, phong cách Hồ Chí Minh”</w:t>
            </w:r>
          </w:p>
        </w:tc>
        <w:tc>
          <w:tcPr>
            <w:tcW w:w="4360" w:type="dxa"/>
          </w:tcPr>
          <w:p w:rsidR="00AC1678" w:rsidRPr="00AC1678" w:rsidRDefault="00AC1678" w:rsidP="00D97074">
            <w:pPr>
              <w:jc w:val="center"/>
              <w:rPr>
                <w:b/>
                <w:u w:val="single"/>
              </w:rPr>
            </w:pPr>
            <w:r w:rsidRPr="00AC1678">
              <w:rPr>
                <w:b/>
                <w:sz w:val="30"/>
                <w:u w:val="single"/>
              </w:rPr>
              <w:t>ĐOÀN TNCS HỒ CHÍ MINH</w:t>
            </w:r>
          </w:p>
          <w:p w:rsidR="00AC1678" w:rsidRDefault="00AC1678" w:rsidP="00D97074">
            <w:pPr>
              <w:jc w:val="center"/>
            </w:pPr>
          </w:p>
          <w:p w:rsidR="00AC1678" w:rsidRPr="00AC1678" w:rsidRDefault="00B01C43" w:rsidP="00B01C43">
            <w:pPr>
              <w:jc w:val="center"/>
              <w:rPr>
                <w:i/>
              </w:rPr>
            </w:pPr>
            <w:r>
              <w:rPr>
                <w:i/>
                <w:sz w:val="26"/>
              </w:rPr>
              <w:t>Hà Tĩnh, ngày 11</w:t>
            </w:r>
            <w:r w:rsidR="00AC1678" w:rsidRPr="00AC1678">
              <w:rPr>
                <w:i/>
                <w:sz w:val="26"/>
              </w:rPr>
              <w:t xml:space="preserve"> tháng 8 năm 2017</w:t>
            </w:r>
          </w:p>
        </w:tc>
      </w:tr>
    </w:tbl>
    <w:p w:rsidR="006B622E" w:rsidRPr="00E94BB8" w:rsidRDefault="006B622E" w:rsidP="00AC1678">
      <w:pPr>
        <w:spacing w:after="0" w:line="240" w:lineRule="auto"/>
        <w:rPr>
          <w:sz w:val="46"/>
        </w:rPr>
      </w:pPr>
    </w:p>
    <w:p w:rsidR="00AC1678" w:rsidRPr="00D97074" w:rsidRDefault="00D97074" w:rsidP="00D97074">
      <w:pPr>
        <w:spacing w:after="0" w:line="360" w:lineRule="auto"/>
        <w:rPr>
          <w:b/>
        </w:rPr>
      </w:pPr>
      <w:r>
        <w:rPr>
          <w:b/>
        </w:rPr>
        <w:t xml:space="preserve">     </w:t>
      </w:r>
      <w:r w:rsidR="00AC1678" w:rsidRPr="00D97074">
        <w:rPr>
          <w:b/>
        </w:rPr>
        <w:t>Kính gử</w:t>
      </w:r>
      <w:r>
        <w:rPr>
          <w:b/>
        </w:rPr>
        <w:t xml:space="preserve">i: </w:t>
      </w:r>
      <w:r w:rsidR="00AC1678" w:rsidRPr="00D97074">
        <w:rPr>
          <w:b/>
        </w:rPr>
        <w:t>Ban Thường vụ các huyện, thị, thành Đoàn, Đoàn trực thuộc</w:t>
      </w:r>
    </w:p>
    <w:p w:rsidR="00AC1678" w:rsidRPr="00817C90" w:rsidRDefault="00AC1678" w:rsidP="00AC1678">
      <w:pPr>
        <w:spacing w:after="0" w:line="240" w:lineRule="auto"/>
        <w:rPr>
          <w:sz w:val="18"/>
        </w:rPr>
      </w:pPr>
    </w:p>
    <w:p w:rsidR="00AC1678" w:rsidRDefault="00AC1678" w:rsidP="00E94BB8">
      <w:pPr>
        <w:spacing w:before="120" w:after="0" w:line="240" w:lineRule="auto"/>
        <w:ind w:firstLine="567"/>
        <w:jc w:val="both"/>
      </w:pPr>
      <w:r>
        <w:t>Thực hiện Công văn số 9945-CV/TWĐTN-BTG, ngày 20/7/2017 của Ban Chấp hành Trung ương Đoàn về việc ban hành chuyên đề</w:t>
      </w:r>
      <w:r w:rsidR="005E47AB">
        <w:t xml:space="preserve"> học tập tư tưởng, đạo đức, phong cách Hồ Chí Minh năm 2017, Ban Thường vụ Tỉnh đoàn đề nghị Ban Thường vụ các huyện, thị, th</w:t>
      </w:r>
      <w:r w:rsidR="004D4885">
        <w:t>à</w:t>
      </w:r>
      <w:r w:rsidR="005E47AB">
        <w:t>nh Đoàn, Đoàn trực thuộc triển khai, thực hiện</w:t>
      </w:r>
      <w:r w:rsidR="00D97074">
        <w:t>, cụ thể như sau</w:t>
      </w:r>
      <w:r w:rsidR="008E583E">
        <w:t>:</w:t>
      </w:r>
    </w:p>
    <w:p w:rsidR="00E94BB8" w:rsidRDefault="00D97074" w:rsidP="00E94BB8">
      <w:pPr>
        <w:spacing w:before="120" w:after="0" w:line="240" w:lineRule="auto"/>
        <w:ind w:firstLine="567"/>
        <w:jc w:val="both"/>
      </w:pPr>
      <w:r>
        <w:t>-</w:t>
      </w:r>
      <w:r w:rsidR="008E583E">
        <w:t xml:space="preserve"> Tổ chức cho cán bộ Đoàn, đoàn viên, thanh niên học tập, quán triệt về nội dung của 02 chuyên đề năm 2017</w:t>
      </w:r>
      <w:r w:rsidR="00E94BB8">
        <w:t>:</w:t>
      </w:r>
    </w:p>
    <w:p w:rsidR="00E94BB8" w:rsidRDefault="00AB06B8" w:rsidP="00E94BB8">
      <w:pPr>
        <w:spacing w:before="120" w:after="0" w:line="240" w:lineRule="auto"/>
        <w:ind w:firstLine="567"/>
        <w:jc w:val="both"/>
      </w:pPr>
      <w:r w:rsidRPr="004D4885">
        <w:rPr>
          <w:b/>
        </w:rPr>
        <w:t>Chuyên đề 1:</w:t>
      </w:r>
      <w:r>
        <w:t xml:space="preserve"> </w:t>
      </w:r>
      <w:r w:rsidR="008E583E" w:rsidRPr="008E583E">
        <w:rPr>
          <w:i/>
        </w:rPr>
        <w:t>Học tập và làm theo tư tưởng, đạo đức, phong cách Hồ Chí Minh về phòng, chống suy thoái tư tưởng chính trị, đạo đức, lối sống, “Tự diễn biến”, “Tự chuyển hóa” trong nội bộ</w:t>
      </w:r>
      <w:r w:rsidR="004D4885">
        <w:t>.</w:t>
      </w:r>
    </w:p>
    <w:p w:rsidR="00AB06B8" w:rsidRDefault="00AB06B8" w:rsidP="00E94BB8">
      <w:pPr>
        <w:spacing w:before="120" w:after="0" w:line="240" w:lineRule="auto"/>
        <w:ind w:firstLine="567"/>
        <w:jc w:val="both"/>
      </w:pPr>
      <w:r w:rsidRPr="004D4885">
        <w:rPr>
          <w:b/>
        </w:rPr>
        <w:t>Chuyên đề 2:</w:t>
      </w:r>
      <w:r>
        <w:t xml:space="preserve"> </w:t>
      </w:r>
      <w:r>
        <w:rPr>
          <w:i/>
        </w:rPr>
        <w:t>Học tập và làm theo tư tưởng, đạo đức, phong cách Hồ Chí Minh về tinh thần học tập suốt đời</w:t>
      </w:r>
      <w:r>
        <w:t>.</w:t>
      </w:r>
    </w:p>
    <w:p w:rsidR="008E583E" w:rsidRPr="00E94BB8" w:rsidRDefault="008E583E" w:rsidP="00817C90">
      <w:pPr>
        <w:spacing w:before="120" w:after="0" w:line="240" w:lineRule="auto"/>
        <w:ind w:firstLine="567"/>
        <w:jc w:val="center"/>
        <w:rPr>
          <w:i/>
        </w:rPr>
      </w:pPr>
      <w:r w:rsidRPr="00E94BB8">
        <w:rPr>
          <w:i/>
        </w:rPr>
        <w:t xml:space="preserve">(Có </w:t>
      </w:r>
      <w:r w:rsidR="004D4885">
        <w:rPr>
          <w:i/>
        </w:rPr>
        <w:t xml:space="preserve">nội dung </w:t>
      </w:r>
      <w:r w:rsidRPr="00E94BB8">
        <w:rPr>
          <w:i/>
        </w:rPr>
        <w:t xml:space="preserve">02 chuyên đề </w:t>
      </w:r>
      <w:r w:rsidR="004D4885">
        <w:rPr>
          <w:i/>
        </w:rPr>
        <w:t>gửi kèm</w:t>
      </w:r>
      <w:r w:rsidRPr="00E94BB8">
        <w:rPr>
          <w:i/>
        </w:rPr>
        <w:t>)</w:t>
      </w:r>
    </w:p>
    <w:p w:rsidR="00AB06B8" w:rsidRDefault="00D97074" w:rsidP="00E94BB8">
      <w:pPr>
        <w:spacing w:before="120" w:after="0" w:line="240" w:lineRule="auto"/>
        <w:ind w:firstLine="567"/>
        <w:jc w:val="both"/>
      </w:pPr>
      <w:r>
        <w:t>-</w:t>
      </w:r>
      <w:r w:rsidR="00AB06B8">
        <w:t xml:space="preserve"> Chủ động lựa chọn hình thức tuyên truyền, học tập phù hợp với cán bộ Đoàn, đoàn viên, thanh niên ở các khối đối tượng, địa bàn khác nhau, như: Tổ chức hội nghị (lớp) học tập; đưa nội dung chuyên đề vào sinh hoạt Đoàn định kỳ; tổ chức diễn đàn thanh niên, tọa đàm, hội thi sân khấu hóa; tuyên truyền, phổ biến thông qua hệ thống website, facebook, bản tin, bảng tin của địa phương, đơn vị,…</w:t>
      </w:r>
    </w:p>
    <w:p w:rsidR="00D97074" w:rsidRDefault="00D97074" w:rsidP="00E94BB8">
      <w:pPr>
        <w:spacing w:before="120" w:after="0" w:line="240" w:lineRule="auto"/>
        <w:ind w:firstLine="567"/>
        <w:jc w:val="both"/>
      </w:pPr>
      <w:r>
        <w:t>Nhận được công văn, đề nghị Ban Thường vụ các huyện, thị, thành Đoàn, Đoàn trực thuộc nghiêm túc triển khai, thực hiện; báo cáo kết quả về Ban Thường vụ Tỉ</w:t>
      </w:r>
      <w:r w:rsidR="00817C90">
        <w:t>nh đoàn qua Ban Tuyên giáo (E</w:t>
      </w:r>
      <w:r>
        <w:t xml:space="preserve">mail: </w:t>
      </w:r>
      <w:hyperlink r:id="rId6" w:history="1">
        <w:r w:rsidRPr="004D0514">
          <w:rPr>
            <w:rStyle w:val="Hyperlink"/>
          </w:rPr>
          <w:t>btgtdhatinh@gmail.com</w:t>
        </w:r>
      </w:hyperlink>
      <w:r>
        <w:t>).</w:t>
      </w:r>
    </w:p>
    <w:p w:rsidR="00E94BB8" w:rsidRPr="00E94BB8" w:rsidRDefault="00E94BB8" w:rsidP="008E583E">
      <w:pPr>
        <w:spacing w:after="0" w:line="240" w:lineRule="auto"/>
        <w:rPr>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70"/>
      </w:tblGrid>
      <w:tr w:rsidR="00D97074" w:rsidTr="00E94BB8">
        <w:tc>
          <w:tcPr>
            <w:tcW w:w="2518" w:type="dxa"/>
          </w:tcPr>
          <w:p w:rsidR="00E94BB8" w:rsidRDefault="00E94BB8" w:rsidP="008E583E"/>
          <w:p w:rsidR="00D97074" w:rsidRPr="00E94BB8" w:rsidRDefault="00D97074" w:rsidP="008E583E">
            <w:pPr>
              <w:rPr>
                <w:b/>
                <w:sz w:val="26"/>
              </w:rPr>
            </w:pPr>
            <w:r w:rsidRPr="00E94BB8">
              <w:rPr>
                <w:b/>
                <w:sz w:val="26"/>
              </w:rPr>
              <w:t>Nơi nhận:</w:t>
            </w:r>
          </w:p>
          <w:p w:rsidR="00D97074" w:rsidRPr="00E94BB8" w:rsidRDefault="00D97074" w:rsidP="008E583E">
            <w:pPr>
              <w:rPr>
                <w:sz w:val="24"/>
              </w:rPr>
            </w:pPr>
            <w:r w:rsidRPr="00E94BB8">
              <w:rPr>
                <w:sz w:val="24"/>
              </w:rPr>
              <w:t>- Như trên;</w:t>
            </w:r>
          </w:p>
          <w:p w:rsidR="00D97074" w:rsidRPr="00E94BB8" w:rsidRDefault="00D97074" w:rsidP="008E583E">
            <w:pPr>
              <w:rPr>
                <w:sz w:val="24"/>
              </w:rPr>
            </w:pPr>
            <w:r w:rsidRPr="00E94BB8">
              <w:rPr>
                <w:sz w:val="24"/>
              </w:rPr>
              <w:t>- Lưu.</w:t>
            </w:r>
          </w:p>
          <w:p w:rsidR="00D97074" w:rsidRDefault="00D97074" w:rsidP="008E583E"/>
        </w:tc>
        <w:tc>
          <w:tcPr>
            <w:tcW w:w="6770" w:type="dxa"/>
          </w:tcPr>
          <w:p w:rsidR="00D97074" w:rsidRPr="00E94BB8" w:rsidRDefault="00E94BB8" w:rsidP="00E94BB8">
            <w:pPr>
              <w:jc w:val="center"/>
              <w:rPr>
                <w:b/>
              </w:rPr>
            </w:pPr>
            <w:r w:rsidRPr="00E94BB8">
              <w:rPr>
                <w:b/>
              </w:rPr>
              <w:t>TM. BAN THƯỜNG VỤ TỈNH ĐOÀN</w:t>
            </w:r>
          </w:p>
          <w:p w:rsidR="00E94BB8" w:rsidRDefault="00E94BB8" w:rsidP="00E94BB8">
            <w:pPr>
              <w:jc w:val="center"/>
            </w:pPr>
            <w:r>
              <w:t>PHÓ BÍ THƯ</w:t>
            </w:r>
          </w:p>
          <w:p w:rsidR="00E94BB8" w:rsidRDefault="00E94BB8" w:rsidP="00E94BB8">
            <w:pPr>
              <w:jc w:val="center"/>
            </w:pPr>
          </w:p>
          <w:p w:rsidR="00E94BB8" w:rsidRDefault="00E94BB8" w:rsidP="00E94BB8">
            <w:pPr>
              <w:jc w:val="center"/>
            </w:pPr>
          </w:p>
          <w:p w:rsidR="00E94BB8" w:rsidRPr="00B01C43" w:rsidRDefault="00B01C43" w:rsidP="00E94BB8">
            <w:pPr>
              <w:jc w:val="center"/>
              <w:rPr>
                <w:sz w:val="24"/>
                <w:szCs w:val="24"/>
              </w:rPr>
            </w:pPr>
            <w:r w:rsidRPr="00B01C43">
              <w:rPr>
                <w:sz w:val="24"/>
                <w:szCs w:val="24"/>
              </w:rPr>
              <w:t>(Đã ký)</w:t>
            </w:r>
          </w:p>
          <w:p w:rsidR="00E94BB8" w:rsidRDefault="00E94BB8" w:rsidP="00E94BB8">
            <w:pPr>
              <w:jc w:val="center"/>
            </w:pPr>
            <w:bookmarkStart w:id="0" w:name="_GoBack"/>
            <w:bookmarkEnd w:id="0"/>
          </w:p>
          <w:p w:rsidR="00E94BB8" w:rsidRDefault="00E94BB8" w:rsidP="00E94BB8">
            <w:pPr>
              <w:jc w:val="center"/>
            </w:pPr>
          </w:p>
          <w:p w:rsidR="00E94BB8" w:rsidRPr="00E94BB8" w:rsidRDefault="00E94BB8" w:rsidP="00E94BB8">
            <w:pPr>
              <w:jc w:val="center"/>
              <w:rPr>
                <w:b/>
              </w:rPr>
            </w:pPr>
            <w:r w:rsidRPr="00E94BB8">
              <w:rPr>
                <w:b/>
              </w:rPr>
              <w:t>Phan Kỳ</w:t>
            </w:r>
          </w:p>
        </w:tc>
      </w:tr>
    </w:tbl>
    <w:p w:rsidR="00D97074" w:rsidRDefault="00D97074" w:rsidP="008E583E">
      <w:pPr>
        <w:spacing w:after="0" w:line="240" w:lineRule="auto"/>
      </w:pPr>
    </w:p>
    <w:sectPr w:rsidR="00D97074" w:rsidSect="007C40E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07B55"/>
    <w:multiLevelType w:val="hybridMultilevel"/>
    <w:tmpl w:val="90E63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8C1"/>
    <w:rsid w:val="0015353E"/>
    <w:rsid w:val="004D4885"/>
    <w:rsid w:val="005E47AB"/>
    <w:rsid w:val="006B622E"/>
    <w:rsid w:val="00754A3F"/>
    <w:rsid w:val="007C40ED"/>
    <w:rsid w:val="00815C41"/>
    <w:rsid w:val="00817C90"/>
    <w:rsid w:val="008E583E"/>
    <w:rsid w:val="008F7E3D"/>
    <w:rsid w:val="00AB06B8"/>
    <w:rsid w:val="00AC1678"/>
    <w:rsid w:val="00B01C43"/>
    <w:rsid w:val="00BE0F7B"/>
    <w:rsid w:val="00D97074"/>
    <w:rsid w:val="00E428C1"/>
    <w:rsid w:val="00E94BB8"/>
    <w:rsid w:val="00F1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1678"/>
    <w:pPr>
      <w:ind w:left="720"/>
      <w:contextualSpacing/>
    </w:pPr>
  </w:style>
  <w:style w:type="character" w:styleId="Hyperlink">
    <w:name w:val="Hyperlink"/>
    <w:basedOn w:val="DefaultParagraphFont"/>
    <w:uiPriority w:val="99"/>
    <w:unhideWhenUsed/>
    <w:rsid w:val="00D970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1678"/>
    <w:pPr>
      <w:ind w:left="720"/>
      <w:contextualSpacing/>
    </w:pPr>
  </w:style>
  <w:style w:type="character" w:styleId="Hyperlink">
    <w:name w:val="Hyperlink"/>
    <w:basedOn w:val="DefaultParagraphFont"/>
    <w:uiPriority w:val="99"/>
    <w:unhideWhenUsed/>
    <w:rsid w:val="00D970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tgtdhatinh@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11</cp:revision>
  <cp:lastPrinted>2017-08-11T01:26:00Z</cp:lastPrinted>
  <dcterms:created xsi:type="dcterms:W3CDTF">2017-08-08T02:32:00Z</dcterms:created>
  <dcterms:modified xsi:type="dcterms:W3CDTF">2017-08-11T09:38:00Z</dcterms:modified>
</cp:coreProperties>
</file>