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4"/>
        <w:gridCol w:w="4428"/>
      </w:tblGrid>
      <w:tr w:rsidR="006403B9" w:rsidTr="0064672F">
        <w:tc>
          <w:tcPr>
            <w:tcW w:w="5354" w:type="dxa"/>
          </w:tcPr>
          <w:p w:rsidR="006403B9" w:rsidRPr="008C00BA" w:rsidRDefault="006403B9" w:rsidP="008C00BA">
            <w:pPr>
              <w:jc w:val="center"/>
              <w:rPr>
                <w:b/>
              </w:rPr>
            </w:pPr>
            <w:r w:rsidRPr="008C00BA">
              <w:rPr>
                <w:b/>
              </w:rPr>
              <w:t>BCH ĐOÀN TỈNH HÀ TĨNH</w:t>
            </w:r>
          </w:p>
          <w:p w:rsidR="006403B9" w:rsidRDefault="006403B9" w:rsidP="008C00BA">
            <w:pPr>
              <w:jc w:val="center"/>
            </w:pPr>
            <w:r>
              <w:t>***</w:t>
            </w:r>
          </w:p>
          <w:p w:rsidR="006403B9" w:rsidRDefault="006403B9" w:rsidP="008C00BA">
            <w:pPr>
              <w:jc w:val="center"/>
            </w:pPr>
            <w:r>
              <w:t xml:space="preserve">Số </w:t>
            </w:r>
            <w:r w:rsidR="00062A42">
              <w:t>4424</w:t>
            </w:r>
            <w:r>
              <w:t xml:space="preserve"> CV/T</w:t>
            </w:r>
            <w:r w:rsidR="008C00BA">
              <w:t>Đ</w:t>
            </w:r>
            <w:r>
              <w:t>TN-BTG</w:t>
            </w:r>
          </w:p>
          <w:p w:rsidR="006403B9" w:rsidRPr="008C00BA" w:rsidRDefault="006403B9" w:rsidP="0064672F">
            <w:pPr>
              <w:jc w:val="center"/>
              <w:rPr>
                <w:i/>
              </w:rPr>
            </w:pPr>
            <w:r w:rsidRPr="008C00BA">
              <w:rPr>
                <w:i/>
                <w:sz w:val="24"/>
              </w:rPr>
              <w:t>“V/v tăng cường các hoạt động giao lưu, kết nghĩa nhân Kỷ niệm 28 năm Ngày Biên phòng toàn dân”</w:t>
            </w:r>
          </w:p>
        </w:tc>
        <w:tc>
          <w:tcPr>
            <w:tcW w:w="4428" w:type="dxa"/>
          </w:tcPr>
          <w:p w:rsidR="006403B9" w:rsidRPr="006403B9" w:rsidRDefault="006403B9" w:rsidP="0064672F">
            <w:pPr>
              <w:jc w:val="right"/>
              <w:rPr>
                <w:b/>
                <w:u w:val="single"/>
              </w:rPr>
            </w:pPr>
            <w:r w:rsidRPr="006403B9">
              <w:rPr>
                <w:b/>
                <w:sz w:val="30"/>
                <w:u w:val="single"/>
              </w:rPr>
              <w:t>ĐOÀN TNCS HỒ CHÍ MINH</w:t>
            </w:r>
          </w:p>
          <w:p w:rsidR="008C00BA" w:rsidRDefault="008C00BA" w:rsidP="0064672F">
            <w:pPr>
              <w:jc w:val="right"/>
            </w:pPr>
          </w:p>
          <w:p w:rsidR="006403B9" w:rsidRPr="008C00BA" w:rsidRDefault="006403B9" w:rsidP="00062A42">
            <w:pPr>
              <w:jc w:val="right"/>
              <w:rPr>
                <w:i/>
              </w:rPr>
            </w:pPr>
            <w:r w:rsidRPr="008C00BA">
              <w:rPr>
                <w:i/>
                <w:sz w:val="26"/>
              </w:rPr>
              <w:t xml:space="preserve">Hà Tĩnh, ngày  </w:t>
            </w:r>
            <w:r w:rsidR="00062A42">
              <w:rPr>
                <w:i/>
                <w:sz w:val="26"/>
              </w:rPr>
              <w:t>15</w:t>
            </w:r>
            <w:r w:rsidRPr="008C00BA">
              <w:rPr>
                <w:i/>
                <w:sz w:val="26"/>
              </w:rPr>
              <w:t xml:space="preserve"> tháng 2 năm 2017</w:t>
            </w:r>
          </w:p>
        </w:tc>
      </w:tr>
    </w:tbl>
    <w:p w:rsidR="00342BC6" w:rsidRPr="00780BB1" w:rsidRDefault="00342BC6">
      <w:pPr>
        <w:rPr>
          <w:sz w:val="18"/>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7231"/>
      </w:tblGrid>
      <w:tr w:rsidR="008C00BA" w:rsidTr="00780BB1">
        <w:tc>
          <w:tcPr>
            <w:tcW w:w="1559" w:type="dxa"/>
          </w:tcPr>
          <w:p w:rsidR="008C00BA" w:rsidRPr="0031289A" w:rsidRDefault="008C00BA">
            <w:pPr>
              <w:rPr>
                <w:b/>
                <w:i/>
              </w:rPr>
            </w:pPr>
            <w:r w:rsidRPr="0031289A">
              <w:rPr>
                <w:b/>
                <w:i/>
              </w:rPr>
              <w:t>Kính gửi:</w:t>
            </w:r>
          </w:p>
        </w:tc>
        <w:tc>
          <w:tcPr>
            <w:tcW w:w="7528" w:type="dxa"/>
          </w:tcPr>
          <w:p w:rsidR="005E15FE" w:rsidRDefault="005E15FE" w:rsidP="005E15FE">
            <w:pPr>
              <w:spacing w:line="271" w:lineRule="auto"/>
              <w:jc w:val="both"/>
              <w:rPr>
                <w:b/>
              </w:rPr>
            </w:pPr>
            <w:r>
              <w:rPr>
                <w:b/>
              </w:rPr>
              <w:t xml:space="preserve">- </w:t>
            </w:r>
            <w:r w:rsidR="008C00BA" w:rsidRPr="008C00BA">
              <w:rPr>
                <w:b/>
              </w:rPr>
              <w:t>Ban Thường vụ các huyện, thị, thành Đoàn</w:t>
            </w:r>
            <w:r w:rsidR="00780BB1">
              <w:rPr>
                <w:b/>
              </w:rPr>
              <w:t>; Đoàn Khối các cơ quan tỉnh, Đoàn khối Doanh nghiệp tỉnh, Đoàn trường Đại học Hà Tĩnh</w:t>
            </w:r>
            <w:r>
              <w:rPr>
                <w:b/>
              </w:rPr>
              <w:t xml:space="preserve">, Đoàn TN Tổng Công ty Khoáng sản và Thương mại Hà Tĩnh, Đoàn TN Công ty Cao su </w:t>
            </w:r>
          </w:p>
          <w:p w:rsidR="00780BB1" w:rsidRDefault="005E15FE" w:rsidP="005E15FE">
            <w:pPr>
              <w:spacing w:line="271" w:lineRule="auto"/>
              <w:jc w:val="both"/>
              <w:rPr>
                <w:b/>
              </w:rPr>
            </w:pPr>
            <w:r>
              <w:rPr>
                <w:b/>
              </w:rPr>
              <w:t>Hà Tĩnh</w:t>
            </w:r>
          </w:p>
          <w:p w:rsidR="008C00BA" w:rsidRPr="008C00BA" w:rsidRDefault="008C00BA" w:rsidP="00780BB1">
            <w:pPr>
              <w:rPr>
                <w:b/>
              </w:rPr>
            </w:pPr>
          </w:p>
        </w:tc>
      </w:tr>
    </w:tbl>
    <w:p w:rsidR="008C00BA" w:rsidRPr="00780BB1" w:rsidRDefault="008C00BA" w:rsidP="00FD246C">
      <w:pPr>
        <w:spacing w:after="0" w:line="240" w:lineRule="auto"/>
        <w:rPr>
          <w:sz w:val="2"/>
        </w:rPr>
      </w:pPr>
    </w:p>
    <w:p w:rsidR="006403B9" w:rsidRDefault="00B31C78" w:rsidP="00780BB1">
      <w:pPr>
        <w:spacing w:after="0" w:line="271" w:lineRule="auto"/>
        <w:ind w:firstLine="567"/>
        <w:jc w:val="both"/>
      </w:pPr>
      <w:r>
        <w:t>Thiết thực c</w:t>
      </w:r>
      <w:r w:rsidR="006403B9">
        <w:t>hào mừng Kỷ niệm 28 năm Ngày Biên phòng toàn dân (03/3/1989 - 03/3/2017), Ban Thường vụ Tỉnh đoàn đề nghị Ban Thường vụ các huyện, thị, thành Đoàn, Đoàn trực thuộc triển khai, thực hiện một số nội dung sau:</w:t>
      </w:r>
    </w:p>
    <w:p w:rsidR="00B31C78" w:rsidRDefault="006403B9" w:rsidP="00780BB1">
      <w:pPr>
        <w:spacing w:after="0" w:line="271" w:lineRule="auto"/>
        <w:ind w:firstLine="567"/>
        <w:jc w:val="both"/>
      </w:pPr>
      <w:r>
        <w:t xml:space="preserve">1. </w:t>
      </w:r>
      <w:r w:rsidR="005E15FE">
        <w:t>T</w:t>
      </w:r>
      <w:r w:rsidR="00D30687">
        <w:t xml:space="preserve">ập trung </w:t>
      </w:r>
      <w:r w:rsidR="00B31C78">
        <w:t>tuyên truyền về chủ quyền lãnh thổ, biên giới, biển đảo của Tổ quốc</w:t>
      </w:r>
      <w:r w:rsidR="005E15FE">
        <w:t>, Ngày Biên phòng toàn dân (03/3)</w:t>
      </w:r>
      <w:r w:rsidR="00B31C78">
        <w:t xml:space="preserve"> trong đoàn viên, thanh thiếu nhi </w:t>
      </w:r>
      <w:r w:rsidR="00D30687">
        <w:t>thông qua các diễn đàn, sinh hoạt Đoàn và các kênh thông tin báo chí, hệ thống website, facebook của Đoàn, Hội, Đội, bản tin, bảng tin của địa phương, đơn vị</w:t>
      </w:r>
      <w:r w:rsidR="0064672F">
        <w:t>;</w:t>
      </w:r>
    </w:p>
    <w:p w:rsidR="006403B9" w:rsidRDefault="00B31C78" w:rsidP="00780BB1">
      <w:pPr>
        <w:spacing w:after="0" w:line="271" w:lineRule="auto"/>
        <w:ind w:firstLine="567"/>
        <w:jc w:val="both"/>
      </w:pPr>
      <w:r>
        <w:t xml:space="preserve">2. </w:t>
      </w:r>
      <w:r w:rsidR="00FD246C">
        <w:t>Rà soát, chỉ đạo các đơn vị, cơ sở có Đồn Biên phòng đóng quân tại địa bàn tổ chức</w:t>
      </w:r>
      <w:r w:rsidR="005E15FE">
        <w:t xml:space="preserve"> ký</w:t>
      </w:r>
      <w:r w:rsidR="00FD246C">
        <w:t xml:space="preserve"> kế</w:t>
      </w:r>
      <w:r w:rsidR="00CB380E">
        <w:t>t nghĩa, giao lưu văn</w:t>
      </w:r>
      <w:r w:rsidR="005E15FE">
        <w:t xml:space="preserve"> hóa, văn</w:t>
      </w:r>
      <w:r w:rsidR="00CB380E">
        <w:t xml:space="preserve"> nghệ, thể thao</w:t>
      </w:r>
      <w:r w:rsidR="00AE7B44">
        <w:t>, tặng quà,</w:t>
      </w:r>
      <w:r w:rsidR="005E15FE">
        <w:t xml:space="preserve"> sinh hoạt truyền thống</w:t>
      </w:r>
      <w:r w:rsidR="00AE7B44">
        <w:t>… nhân Kỷ niệm 28 năm Ngày Biên phòng toàn dân (03/3/1989 - 03/3/2017);</w:t>
      </w:r>
    </w:p>
    <w:p w:rsidR="00AE7B44" w:rsidRDefault="00AE7B44" w:rsidP="00780BB1">
      <w:pPr>
        <w:spacing w:after="0" w:line="271" w:lineRule="auto"/>
        <w:ind w:firstLine="567"/>
        <w:jc w:val="both"/>
      </w:pPr>
      <w:r>
        <w:t xml:space="preserve">3. </w:t>
      </w:r>
      <w:r w:rsidR="005E15FE">
        <w:t>T</w:t>
      </w:r>
      <w:r w:rsidR="009A6AA1">
        <w:t xml:space="preserve">hường xuyên </w:t>
      </w:r>
      <w:r w:rsidR="005E15FE">
        <w:t xml:space="preserve">giữ mối liên hệ mật thiết với các đơn vị kết nghĩa, </w:t>
      </w:r>
      <w:r w:rsidR="009A6AA1">
        <w:t>phối hợp tổ chức các hoạt động</w:t>
      </w:r>
      <w:r w:rsidR="00A77D9C">
        <w:t xml:space="preserve"> có ý nghĩa thiết thực </w:t>
      </w:r>
      <w:r w:rsidR="005E15FE">
        <w:t>như: Tham gia</w:t>
      </w:r>
      <w:r w:rsidR="00A77D9C">
        <w:t xml:space="preserve"> xây dựng nông thôn mới, đền ơn đáp nghĩa, vì cuộc sống cộng đồng</w:t>
      </w:r>
      <w:r w:rsidR="0031289A">
        <w:t>, vì biển đảo quê hương, vì biên cương Tổ quốc,…</w:t>
      </w:r>
      <w:r w:rsidR="00A77D9C">
        <w:t>; hỗ trợ lẫn nhau trong quá trình thực hiện nhiệm vụ chính trị cũng như công tác Đoàn và phong trào thanh thiếu nhi</w:t>
      </w:r>
      <w:r w:rsidR="004363D2">
        <w:t>.</w:t>
      </w:r>
    </w:p>
    <w:p w:rsidR="004363D2" w:rsidRDefault="004363D2" w:rsidP="00780BB1">
      <w:pPr>
        <w:spacing w:after="0" w:line="271" w:lineRule="auto"/>
        <w:ind w:firstLine="567"/>
        <w:jc w:val="both"/>
      </w:pPr>
      <w:r>
        <w:t>Nhận được Công văn, đề nghị các đơn vị triển khai, thực hiện, báo cáo kết quả về Ban Thường vụ Tỉnh đoàn (</w:t>
      </w:r>
      <w:r w:rsidR="001E6FD3">
        <w:t>l</w:t>
      </w:r>
      <w:r>
        <w:t>ồng ghép vào báo cáo định kỳ hàng tháng, gửi qua Văn phòng và Ban Tuyên giáo).</w:t>
      </w:r>
    </w:p>
    <w:p w:rsidR="004363D2" w:rsidRDefault="004363D2" w:rsidP="00780BB1">
      <w:pPr>
        <w:spacing w:after="0" w:line="271" w:lineRule="auto"/>
        <w:ind w:firstLine="567"/>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6"/>
        <w:gridCol w:w="5222"/>
      </w:tblGrid>
      <w:tr w:rsidR="004363D2" w:rsidTr="001E6FD3">
        <w:tc>
          <w:tcPr>
            <w:tcW w:w="4219" w:type="dxa"/>
          </w:tcPr>
          <w:p w:rsidR="004363D2" w:rsidRDefault="004363D2" w:rsidP="00FD246C"/>
          <w:p w:rsidR="004363D2" w:rsidRPr="004363D2" w:rsidRDefault="004363D2" w:rsidP="00FD246C">
            <w:pPr>
              <w:rPr>
                <w:b/>
              </w:rPr>
            </w:pPr>
            <w:r w:rsidRPr="004363D2">
              <w:rPr>
                <w:b/>
                <w:sz w:val="26"/>
              </w:rPr>
              <w:t>Nơi nhận:</w:t>
            </w:r>
          </w:p>
          <w:p w:rsidR="004363D2" w:rsidRPr="004363D2" w:rsidRDefault="004363D2" w:rsidP="00FD246C">
            <w:pPr>
              <w:rPr>
                <w:sz w:val="24"/>
              </w:rPr>
            </w:pPr>
            <w:r w:rsidRPr="004363D2">
              <w:rPr>
                <w:sz w:val="24"/>
              </w:rPr>
              <w:t xml:space="preserve">- Ban Tuyên giáo Trung ương Đoàn; </w:t>
            </w:r>
          </w:p>
          <w:p w:rsidR="004363D2" w:rsidRPr="004363D2" w:rsidRDefault="004363D2" w:rsidP="00FD246C">
            <w:pPr>
              <w:rPr>
                <w:sz w:val="24"/>
              </w:rPr>
            </w:pPr>
            <w:r w:rsidRPr="004363D2">
              <w:rPr>
                <w:sz w:val="24"/>
              </w:rPr>
              <w:t>- Ban Tuyên giáo Tỉnh ủy;</w:t>
            </w:r>
          </w:p>
          <w:p w:rsidR="004363D2" w:rsidRPr="004363D2" w:rsidRDefault="004363D2" w:rsidP="00FD246C">
            <w:pPr>
              <w:rPr>
                <w:sz w:val="24"/>
              </w:rPr>
            </w:pPr>
            <w:r w:rsidRPr="004363D2">
              <w:rPr>
                <w:sz w:val="24"/>
              </w:rPr>
              <w:t>- BCH Bộ đội Biên phòng tỉnh;</w:t>
            </w:r>
          </w:p>
          <w:p w:rsidR="004363D2" w:rsidRPr="004363D2" w:rsidRDefault="004363D2" w:rsidP="00FD246C">
            <w:pPr>
              <w:rPr>
                <w:sz w:val="24"/>
              </w:rPr>
            </w:pPr>
            <w:r w:rsidRPr="004363D2">
              <w:rPr>
                <w:sz w:val="24"/>
              </w:rPr>
              <w:t>- Các huyện, thị, thành Đoàn, Đoàn trực thuộc;</w:t>
            </w:r>
          </w:p>
          <w:p w:rsidR="004363D2" w:rsidRPr="004363D2" w:rsidRDefault="004363D2" w:rsidP="00FD246C">
            <w:pPr>
              <w:rPr>
                <w:sz w:val="24"/>
              </w:rPr>
            </w:pPr>
            <w:r w:rsidRPr="004363D2">
              <w:rPr>
                <w:sz w:val="24"/>
              </w:rPr>
              <w:t>- Như trên;</w:t>
            </w:r>
          </w:p>
          <w:p w:rsidR="004363D2" w:rsidRDefault="004363D2" w:rsidP="00FD246C">
            <w:r w:rsidRPr="004363D2">
              <w:rPr>
                <w:sz w:val="24"/>
              </w:rPr>
              <w:t>- Lưu.</w:t>
            </w:r>
          </w:p>
        </w:tc>
        <w:tc>
          <w:tcPr>
            <w:tcW w:w="5402" w:type="dxa"/>
          </w:tcPr>
          <w:p w:rsidR="004363D2" w:rsidRPr="004363D2" w:rsidRDefault="004363D2" w:rsidP="004363D2">
            <w:pPr>
              <w:jc w:val="center"/>
              <w:rPr>
                <w:b/>
              </w:rPr>
            </w:pPr>
            <w:r w:rsidRPr="004363D2">
              <w:rPr>
                <w:b/>
              </w:rPr>
              <w:t>TM. BAN THƯỜNG VỤ TỈNH ĐOÀN</w:t>
            </w:r>
          </w:p>
          <w:p w:rsidR="004363D2" w:rsidRDefault="004363D2" w:rsidP="004363D2">
            <w:pPr>
              <w:jc w:val="center"/>
            </w:pPr>
            <w:r>
              <w:t>PHÓ BÍ THƯ</w:t>
            </w:r>
          </w:p>
          <w:p w:rsidR="004363D2" w:rsidRDefault="004363D2" w:rsidP="004363D2">
            <w:pPr>
              <w:jc w:val="center"/>
            </w:pPr>
          </w:p>
          <w:p w:rsidR="004363D2" w:rsidRDefault="004363D2" w:rsidP="004363D2">
            <w:pPr>
              <w:jc w:val="center"/>
            </w:pPr>
          </w:p>
          <w:p w:rsidR="004363D2" w:rsidRDefault="00062A42" w:rsidP="004363D2">
            <w:pPr>
              <w:jc w:val="center"/>
            </w:pPr>
            <w:r>
              <w:t>(Đã ký)</w:t>
            </w:r>
            <w:bookmarkStart w:id="0" w:name="_GoBack"/>
            <w:bookmarkEnd w:id="0"/>
          </w:p>
          <w:p w:rsidR="004363D2" w:rsidRDefault="004363D2" w:rsidP="004363D2">
            <w:pPr>
              <w:jc w:val="center"/>
            </w:pPr>
          </w:p>
          <w:p w:rsidR="004363D2" w:rsidRDefault="004363D2" w:rsidP="004363D2">
            <w:pPr>
              <w:jc w:val="center"/>
            </w:pPr>
          </w:p>
          <w:p w:rsidR="004363D2" w:rsidRPr="004363D2" w:rsidRDefault="004363D2" w:rsidP="004363D2">
            <w:pPr>
              <w:jc w:val="center"/>
              <w:rPr>
                <w:b/>
              </w:rPr>
            </w:pPr>
            <w:r w:rsidRPr="004363D2">
              <w:rPr>
                <w:b/>
              </w:rPr>
              <w:t>Lê Thành Đông</w:t>
            </w:r>
          </w:p>
        </w:tc>
      </w:tr>
    </w:tbl>
    <w:p w:rsidR="004363D2" w:rsidRDefault="004363D2" w:rsidP="00FD246C">
      <w:pPr>
        <w:spacing w:after="0" w:line="240" w:lineRule="auto"/>
      </w:pPr>
    </w:p>
    <w:p w:rsidR="006403B9" w:rsidRDefault="006403B9"/>
    <w:sectPr w:rsidR="006403B9" w:rsidSect="0064672F">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C0D"/>
    <w:rsid w:val="00062A42"/>
    <w:rsid w:val="001E6FD3"/>
    <w:rsid w:val="0031289A"/>
    <w:rsid w:val="00342BC6"/>
    <w:rsid w:val="004363D2"/>
    <w:rsid w:val="005E15FE"/>
    <w:rsid w:val="006403B9"/>
    <w:rsid w:val="0064672F"/>
    <w:rsid w:val="00780BB1"/>
    <w:rsid w:val="00815C41"/>
    <w:rsid w:val="008C00BA"/>
    <w:rsid w:val="00912C0D"/>
    <w:rsid w:val="009A6AA1"/>
    <w:rsid w:val="00A77D9C"/>
    <w:rsid w:val="00AE7B44"/>
    <w:rsid w:val="00B31C78"/>
    <w:rsid w:val="00CB380E"/>
    <w:rsid w:val="00D30687"/>
    <w:rsid w:val="00FD2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03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403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03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403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0965.397.785</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lavanhung</dc:creator>
  <cp:keywords/>
  <dc:description/>
  <cp:lastModifiedBy>lavanhung</cp:lastModifiedBy>
  <cp:revision>12</cp:revision>
  <cp:lastPrinted>2017-02-14T09:04:00Z</cp:lastPrinted>
  <dcterms:created xsi:type="dcterms:W3CDTF">2017-02-14T01:04:00Z</dcterms:created>
  <dcterms:modified xsi:type="dcterms:W3CDTF">2017-02-15T02:44:00Z</dcterms:modified>
</cp:coreProperties>
</file>