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2" w:type="dxa"/>
        <w:jc w:val="center"/>
        <w:tblInd w:w="-172" w:type="dxa"/>
        <w:tblLook w:val="04A0" w:firstRow="1" w:lastRow="0" w:firstColumn="1" w:lastColumn="0" w:noHBand="0" w:noVBand="1"/>
      </w:tblPr>
      <w:tblGrid>
        <w:gridCol w:w="4237"/>
        <w:gridCol w:w="5245"/>
      </w:tblGrid>
      <w:tr w:rsidR="003B5704" w:rsidTr="00FE7E9B">
        <w:trPr>
          <w:jc w:val="center"/>
        </w:trPr>
        <w:tc>
          <w:tcPr>
            <w:tcW w:w="4237" w:type="dxa"/>
          </w:tcPr>
          <w:p w:rsidR="003B5704" w:rsidRDefault="003B5704" w:rsidP="0009238A">
            <w:pPr>
              <w:ind w:left="-248" w:firstLine="248"/>
              <w:jc w:val="center"/>
              <w:rPr>
                <w:b/>
              </w:rPr>
            </w:pPr>
            <w:r>
              <w:rPr>
                <w:b/>
              </w:rPr>
              <w:t>BCH ĐOÀN TỈNH HÀ TĨNH</w:t>
            </w:r>
          </w:p>
          <w:p w:rsidR="003B5704" w:rsidRDefault="003B5704" w:rsidP="0009238A">
            <w:pPr>
              <w:ind w:firstLine="32"/>
              <w:jc w:val="center"/>
              <w:rPr>
                <w:b/>
              </w:rPr>
            </w:pPr>
            <w:r>
              <w:rPr>
                <w:b/>
              </w:rPr>
              <w:t>***</w:t>
            </w:r>
          </w:p>
          <w:p w:rsidR="003B5704" w:rsidRDefault="003B5704" w:rsidP="0009238A">
            <w:pPr>
              <w:ind w:left="-108"/>
              <w:jc w:val="center"/>
            </w:pPr>
            <w:r>
              <w:t xml:space="preserve">Số  </w:t>
            </w:r>
            <w:r w:rsidR="0074291D">
              <w:t>1673</w:t>
            </w:r>
            <w:r>
              <w:t xml:space="preserve">   - CV/TĐTN-PT</w:t>
            </w:r>
          </w:p>
          <w:p w:rsidR="003B5704" w:rsidRDefault="003B5704" w:rsidP="0009238A">
            <w:pPr>
              <w:jc w:val="center"/>
              <w:rPr>
                <w:i/>
                <w:sz w:val="24"/>
              </w:rPr>
            </w:pPr>
            <w:r>
              <w:rPr>
                <w:i/>
                <w:sz w:val="24"/>
              </w:rPr>
              <w:t>“</w:t>
            </w:r>
            <w:r w:rsidR="00FE7E9B">
              <w:rPr>
                <w:i/>
                <w:sz w:val="24"/>
              </w:rPr>
              <w:t>V/v t</w:t>
            </w:r>
            <w:r w:rsidRPr="005A2F70">
              <w:rPr>
                <w:i/>
                <w:sz w:val="24"/>
              </w:rPr>
              <w:t>ổ chức các hoạt động hưởng ứng</w:t>
            </w:r>
          </w:p>
          <w:p w:rsidR="003B5704" w:rsidRPr="005A2F70" w:rsidRDefault="003B5704" w:rsidP="00E37640">
            <w:pPr>
              <w:jc w:val="center"/>
              <w:rPr>
                <w:i/>
                <w:sz w:val="24"/>
              </w:rPr>
            </w:pPr>
            <w:r w:rsidRPr="005A2F70">
              <w:rPr>
                <w:i/>
                <w:sz w:val="24"/>
              </w:rPr>
              <w:t xml:space="preserve"> Tháng Công nhân</w:t>
            </w:r>
            <w:r>
              <w:rPr>
                <w:i/>
                <w:sz w:val="24"/>
              </w:rPr>
              <w:t xml:space="preserve"> năm 20</w:t>
            </w:r>
            <w:r w:rsidR="00E37640">
              <w:rPr>
                <w:i/>
                <w:sz w:val="24"/>
              </w:rPr>
              <w:t>20</w:t>
            </w:r>
            <w:r>
              <w:rPr>
                <w:i/>
                <w:sz w:val="24"/>
              </w:rPr>
              <w:t>”</w:t>
            </w:r>
          </w:p>
        </w:tc>
        <w:tc>
          <w:tcPr>
            <w:tcW w:w="5245" w:type="dxa"/>
          </w:tcPr>
          <w:p w:rsidR="003B5704" w:rsidRPr="00E275BE" w:rsidRDefault="003B5704" w:rsidP="0009238A">
            <w:pPr>
              <w:jc w:val="right"/>
              <w:rPr>
                <w:b/>
                <w:sz w:val="30"/>
                <w:szCs w:val="32"/>
                <w:u w:val="single"/>
              </w:rPr>
            </w:pPr>
            <w:r>
              <w:rPr>
                <w:b/>
                <w:sz w:val="30"/>
                <w:szCs w:val="32"/>
              </w:rPr>
              <w:t xml:space="preserve">   </w:t>
            </w:r>
            <w:r w:rsidRPr="00E275BE">
              <w:rPr>
                <w:b/>
                <w:sz w:val="30"/>
                <w:szCs w:val="32"/>
                <w:u w:val="single"/>
              </w:rPr>
              <w:t>ĐOÀN TNCS HỒ CHÍ MINH</w:t>
            </w:r>
          </w:p>
          <w:p w:rsidR="003B5704" w:rsidRDefault="003B5704" w:rsidP="0009238A">
            <w:pPr>
              <w:jc w:val="right"/>
              <w:rPr>
                <w:b/>
                <w:sz w:val="30"/>
                <w:szCs w:val="32"/>
              </w:rPr>
            </w:pPr>
          </w:p>
          <w:p w:rsidR="003B5704" w:rsidRDefault="003B5704" w:rsidP="0074291D">
            <w:pPr>
              <w:jc w:val="right"/>
              <w:rPr>
                <w:b/>
                <w:sz w:val="30"/>
                <w:szCs w:val="32"/>
              </w:rPr>
            </w:pPr>
            <w:r>
              <w:rPr>
                <w:i/>
                <w:sz w:val="26"/>
                <w:szCs w:val="32"/>
              </w:rPr>
              <w:t xml:space="preserve">Hà Tĩnh, ngày </w:t>
            </w:r>
            <w:r w:rsidR="0074291D">
              <w:rPr>
                <w:i/>
                <w:sz w:val="26"/>
                <w:szCs w:val="32"/>
              </w:rPr>
              <w:t>07</w:t>
            </w:r>
            <w:r>
              <w:rPr>
                <w:i/>
                <w:sz w:val="26"/>
                <w:szCs w:val="32"/>
              </w:rPr>
              <w:t xml:space="preserve"> tháng 5 năm 20</w:t>
            </w:r>
            <w:r w:rsidR="00E37640">
              <w:rPr>
                <w:i/>
                <w:sz w:val="26"/>
                <w:szCs w:val="32"/>
              </w:rPr>
              <w:t>20</w:t>
            </w:r>
          </w:p>
        </w:tc>
      </w:tr>
    </w:tbl>
    <w:p w:rsidR="003B5704" w:rsidRDefault="003B5704" w:rsidP="003B5704">
      <w:pPr>
        <w:jc w:val="both"/>
        <w:rPr>
          <w:b/>
          <w:sz w:val="40"/>
        </w:rPr>
      </w:pPr>
    </w:p>
    <w:tbl>
      <w:tblPr>
        <w:tblW w:w="9000" w:type="dxa"/>
        <w:tblInd w:w="378" w:type="dxa"/>
        <w:tblLook w:val="01E0" w:firstRow="1" w:lastRow="1" w:firstColumn="1" w:lastColumn="1" w:noHBand="0" w:noVBand="0"/>
      </w:tblPr>
      <w:tblGrid>
        <w:gridCol w:w="2424"/>
        <w:gridCol w:w="6576"/>
      </w:tblGrid>
      <w:tr w:rsidR="003B5704" w:rsidRPr="00884D5A" w:rsidTr="00E37640">
        <w:trPr>
          <w:trHeight w:val="20"/>
        </w:trPr>
        <w:tc>
          <w:tcPr>
            <w:tcW w:w="2424" w:type="dxa"/>
            <w:shd w:val="clear" w:color="auto" w:fill="auto"/>
          </w:tcPr>
          <w:p w:rsidR="003B5704" w:rsidRPr="00E37640" w:rsidRDefault="003B5704" w:rsidP="0009238A">
            <w:pPr>
              <w:spacing w:line="276" w:lineRule="auto"/>
              <w:jc w:val="right"/>
            </w:pPr>
            <w:r w:rsidRPr="00884D5A">
              <w:rPr>
                <w:b/>
                <w:i/>
              </w:rPr>
              <w:t xml:space="preserve">      </w:t>
            </w:r>
            <w:r w:rsidRPr="00E37640">
              <w:rPr>
                <w:b/>
              </w:rPr>
              <w:t xml:space="preserve">Kính gửi:      </w:t>
            </w:r>
          </w:p>
        </w:tc>
        <w:tc>
          <w:tcPr>
            <w:tcW w:w="6576" w:type="dxa"/>
            <w:shd w:val="clear" w:color="auto" w:fill="auto"/>
          </w:tcPr>
          <w:p w:rsidR="003B5704" w:rsidRDefault="003B5704" w:rsidP="003B5704">
            <w:pPr>
              <w:rPr>
                <w:rFonts w:ascii="Times New Roman Bold" w:hAnsi="Times New Roman Bold"/>
                <w:b/>
              </w:rPr>
            </w:pPr>
            <w:r>
              <w:rPr>
                <w:rFonts w:ascii="Times New Roman Bold" w:hAnsi="Times New Roman Bold"/>
                <w:b/>
              </w:rPr>
              <w:t>- Ban Thường vụ</w:t>
            </w:r>
            <w:r w:rsidRPr="00350E4A">
              <w:rPr>
                <w:rFonts w:ascii="Times New Roman Bold" w:hAnsi="Times New Roman Bold"/>
                <w:b/>
              </w:rPr>
              <w:t xml:space="preserve"> các huyện, thị, thành Đoàn</w:t>
            </w:r>
            <w:r>
              <w:rPr>
                <w:rFonts w:ascii="Times New Roman Bold" w:hAnsi="Times New Roman Bold"/>
                <w:b/>
              </w:rPr>
              <w:t>,</w:t>
            </w:r>
          </w:p>
          <w:p w:rsidR="003B5704" w:rsidRPr="00E37640" w:rsidRDefault="003B5704" w:rsidP="00E37640">
            <w:pPr>
              <w:rPr>
                <w:rFonts w:ascii="Times New Roman Bold" w:hAnsi="Times New Roman Bold"/>
                <w:b/>
              </w:rPr>
            </w:pPr>
            <w:r>
              <w:rPr>
                <w:rFonts w:ascii="Times New Roman Bold" w:hAnsi="Times New Roman Bold"/>
                <w:b/>
              </w:rPr>
              <w:t>- Đoàn Khối các cơ quan &amp; doanh nghiệp tỉnh</w:t>
            </w:r>
            <w:r w:rsidR="00E37640">
              <w:rPr>
                <w:rFonts w:ascii="Times New Roman Bold" w:hAnsi="Times New Roman Bold"/>
                <w:b/>
              </w:rPr>
              <w:t>.</w:t>
            </w:r>
          </w:p>
        </w:tc>
      </w:tr>
    </w:tbl>
    <w:p w:rsidR="00E37640" w:rsidRPr="00C8617C" w:rsidRDefault="00E37640" w:rsidP="003B5704">
      <w:pPr>
        <w:spacing w:line="288" w:lineRule="auto"/>
        <w:ind w:firstLine="576"/>
        <w:jc w:val="both"/>
        <w:rPr>
          <w:noProof/>
          <w:spacing w:val="-2"/>
          <w:sz w:val="34"/>
        </w:rPr>
      </w:pPr>
    </w:p>
    <w:p w:rsidR="003B5704" w:rsidRPr="0027064C" w:rsidRDefault="00E37640" w:rsidP="00FE7E9B">
      <w:pPr>
        <w:spacing w:line="264" w:lineRule="auto"/>
        <w:ind w:firstLine="576"/>
        <w:jc w:val="both"/>
        <w:rPr>
          <w:color w:val="000000" w:themeColor="text1"/>
          <w:spacing w:val="-2"/>
        </w:rPr>
      </w:pPr>
      <w:r w:rsidRPr="0027064C">
        <w:rPr>
          <w:noProof/>
          <w:color w:val="000000" w:themeColor="text1"/>
          <w:spacing w:val="-2"/>
        </w:rPr>
        <w:t>Thực hiện Kế hoạch số 256</w:t>
      </w:r>
      <w:r w:rsidR="003B5704" w:rsidRPr="0027064C">
        <w:rPr>
          <w:noProof/>
          <w:color w:val="000000" w:themeColor="text1"/>
          <w:spacing w:val="-2"/>
        </w:rPr>
        <w:t xml:space="preserve">- </w:t>
      </w:r>
      <w:r w:rsidRPr="0027064C">
        <w:rPr>
          <w:noProof/>
          <w:color w:val="000000" w:themeColor="text1"/>
          <w:spacing w:val="-2"/>
        </w:rPr>
        <w:t>KH/TWĐTN-CNĐT ngày 27/4/2020</w:t>
      </w:r>
      <w:r w:rsidR="003B5704" w:rsidRPr="0027064C">
        <w:rPr>
          <w:noProof/>
          <w:color w:val="000000" w:themeColor="text1"/>
          <w:spacing w:val="-2"/>
        </w:rPr>
        <w:t xml:space="preserve"> của Ban Bí thư Trung ương Đoàn về triển khai các hoạt động hưởng ứng Tháng Công nhân năm 20</w:t>
      </w:r>
      <w:r w:rsidRPr="0027064C">
        <w:rPr>
          <w:noProof/>
          <w:color w:val="000000" w:themeColor="text1"/>
          <w:spacing w:val="-2"/>
        </w:rPr>
        <w:t>20</w:t>
      </w:r>
      <w:r w:rsidR="003B5704" w:rsidRPr="0027064C">
        <w:rPr>
          <w:noProof/>
          <w:color w:val="000000" w:themeColor="text1"/>
          <w:spacing w:val="-2"/>
        </w:rPr>
        <w:t xml:space="preserve">; </w:t>
      </w:r>
      <w:r w:rsidR="003B5704" w:rsidRPr="0027064C">
        <w:rPr>
          <w:color w:val="000000" w:themeColor="text1"/>
          <w:spacing w:val="-2"/>
        </w:rPr>
        <w:t xml:space="preserve">Ban Thường vụ Tỉnh đoàn đề nghị các đơn vị triển khai thực hiện một số nội dung sau: </w:t>
      </w:r>
    </w:p>
    <w:p w:rsidR="00393609" w:rsidRPr="0027064C" w:rsidRDefault="003B5704" w:rsidP="00FE7E9B">
      <w:pPr>
        <w:spacing w:line="264" w:lineRule="auto"/>
        <w:ind w:firstLine="576"/>
        <w:jc w:val="both"/>
        <w:rPr>
          <w:color w:val="000000" w:themeColor="text1"/>
          <w:spacing w:val="-2"/>
          <w:lang w:val="vi-VN"/>
        </w:rPr>
      </w:pPr>
      <w:r w:rsidRPr="00FE7E9B">
        <w:rPr>
          <w:b/>
          <w:color w:val="000000" w:themeColor="text1"/>
          <w:spacing w:val="-6"/>
          <w:lang w:val="vi-VN"/>
        </w:rPr>
        <w:t>1.</w:t>
      </w:r>
      <w:r w:rsidRPr="0027064C">
        <w:rPr>
          <w:color w:val="000000" w:themeColor="text1"/>
          <w:spacing w:val="-6"/>
          <w:lang w:val="vi-VN"/>
        </w:rPr>
        <w:t xml:space="preserve"> </w:t>
      </w:r>
      <w:r w:rsidR="00393609" w:rsidRPr="0027064C">
        <w:rPr>
          <w:color w:val="000000" w:themeColor="text1"/>
          <w:spacing w:val="-2"/>
          <w:lang w:val="de-DE"/>
        </w:rPr>
        <w:t xml:space="preserve">Tuyên truyền về truyền thống hào hùng của giai cấp công nhân Việt Nam, những đóng góp của thanh niên công nhân trong sự nghiệp bảo vệ, xây dựng và phát triển </w:t>
      </w:r>
      <w:r w:rsidR="00FE7E9B">
        <w:rPr>
          <w:color w:val="000000" w:themeColor="text1"/>
          <w:spacing w:val="-2"/>
          <w:lang w:val="de-DE"/>
        </w:rPr>
        <w:t>quê hương, đất nước</w:t>
      </w:r>
      <w:r w:rsidR="00393609" w:rsidRPr="0027064C">
        <w:rPr>
          <w:color w:val="000000" w:themeColor="text1"/>
          <w:spacing w:val="-2"/>
          <w:lang w:val="de-DE"/>
        </w:rPr>
        <w:t>; nâng cao ý thức trách nhiệm của thanh niên công nhân trong thời kỳ hội nhập</w:t>
      </w:r>
      <w:r w:rsidR="00FE7E9B">
        <w:rPr>
          <w:color w:val="000000" w:themeColor="text1"/>
          <w:spacing w:val="-2"/>
          <w:lang w:val="de-DE"/>
        </w:rPr>
        <w:t xml:space="preserve"> </w:t>
      </w:r>
      <w:r w:rsidR="00393609" w:rsidRPr="0027064C">
        <w:rPr>
          <w:color w:val="000000" w:themeColor="text1"/>
          <w:spacing w:val="-2"/>
          <w:lang w:val="de-DE"/>
        </w:rPr>
        <w:t>bằng các hình thức như:</w:t>
      </w:r>
      <w:r w:rsidR="00FE7E9B">
        <w:rPr>
          <w:color w:val="000000" w:themeColor="text1"/>
          <w:spacing w:val="-2"/>
          <w:lang w:val="de-DE"/>
        </w:rPr>
        <w:t xml:space="preserve"> gặp mặt, diễn đàn, </w:t>
      </w:r>
      <w:r w:rsidR="00393609" w:rsidRPr="0027064C">
        <w:rPr>
          <w:color w:val="000000" w:themeColor="text1"/>
          <w:spacing w:val="-2"/>
          <w:lang w:val="de-DE"/>
        </w:rPr>
        <w:t xml:space="preserve">tọa đàm, chiếu phim tư liệu, hệ thống báo chí, </w:t>
      </w:r>
      <w:r w:rsidR="00393609" w:rsidRPr="0027064C">
        <w:rPr>
          <w:color w:val="000000" w:themeColor="text1"/>
          <w:spacing w:val="-2"/>
          <w:lang w:val="vi-VN"/>
        </w:rPr>
        <w:t>mạng xã hội</w:t>
      </w:r>
      <w:r w:rsidR="00393609" w:rsidRPr="0027064C">
        <w:rPr>
          <w:color w:val="000000" w:themeColor="text1"/>
          <w:spacing w:val="-2"/>
          <w:lang w:val="de-DE"/>
        </w:rPr>
        <w:t xml:space="preserve">... </w:t>
      </w:r>
    </w:p>
    <w:p w:rsidR="00393609" w:rsidRPr="0027064C" w:rsidRDefault="00393609" w:rsidP="00FE7E9B">
      <w:pPr>
        <w:widowControl w:val="0"/>
        <w:spacing w:after="80" w:line="264" w:lineRule="auto"/>
        <w:ind w:firstLine="709"/>
        <w:jc w:val="both"/>
        <w:outlineLvl w:val="0"/>
        <w:rPr>
          <w:color w:val="000000" w:themeColor="text1"/>
          <w:lang w:val="de-DE"/>
        </w:rPr>
      </w:pPr>
      <w:r w:rsidRPr="00FE7E9B">
        <w:rPr>
          <w:b/>
          <w:color w:val="000000" w:themeColor="text1"/>
          <w:lang w:val="de-DE"/>
        </w:rPr>
        <w:t>2.</w:t>
      </w:r>
      <w:r w:rsidRPr="0027064C">
        <w:rPr>
          <w:color w:val="000000" w:themeColor="text1"/>
          <w:lang w:val="de-DE"/>
        </w:rPr>
        <w:t xml:space="preserve"> Triển khai các hoạt động </w:t>
      </w:r>
      <w:r w:rsidR="00F91247">
        <w:rPr>
          <w:color w:val="000000" w:themeColor="text1"/>
          <w:lang w:val="de-DE"/>
        </w:rPr>
        <w:t>hỗ trợ</w:t>
      </w:r>
      <w:r w:rsidRPr="0027064C">
        <w:rPr>
          <w:color w:val="000000" w:themeColor="text1"/>
          <w:lang w:val="de-DE"/>
        </w:rPr>
        <w:t xml:space="preserve"> thanh niên công nhân</w:t>
      </w:r>
      <w:r w:rsidR="00F91247">
        <w:rPr>
          <w:color w:val="000000" w:themeColor="text1"/>
          <w:lang w:val="de-DE"/>
        </w:rPr>
        <w:t xml:space="preserve"> </w:t>
      </w:r>
      <w:r w:rsidR="00F91247" w:rsidRPr="0027064C">
        <w:rPr>
          <w:color w:val="000000" w:themeColor="text1"/>
          <w:lang w:val="de-DE"/>
        </w:rPr>
        <w:t xml:space="preserve">tại các </w:t>
      </w:r>
      <w:r w:rsidR="00F91247">
        <w:rPr>
          <w:color w:val="000000" w:themeColor="text1"/>
          <w:lang w:val="de-DE"/>
        </w:rPr>
        <w:t>doanh nghiệp, nhà máy,</w:t>
      </w:r>
      <w:r w:rsidR="00A52645">
        <w:rPr>
          <w:color w:val="000000" w:themeColor="text1"/>
          <w:lang w:val="de-DE"/>
        </w:rPr>
        <w:t xml:space="preserve"> nhà xưởng,</w:t>
      </w:r>
      <w:r w:rsidR="00F91247">
        <w:rPr>
          <w:color w:val="000000" w:themeColor="text1"/>
          <w:lang w:val="de-DE"/>
        </w:rPr>
        <w:t xml:space="preserve"> </w:t>
      </w:r>
      <w:r w:rsidR="00F91247" w:rsidRPr="0027064C">
        <w:rPr>
          <w:color w:val="000000" w:themeColor="text1"/>
          <w:lang w:val="de-DE"/>
        </w:rPr>
        <w:t>khu công nghiệp</w:t>
      </w:r>
      <w:r w:rsidRPr="0027064C">
        <w:rPr>
          <w:color w:val="000000" w:themeColor="text1"/>
          <w:lang w:val="de-DE"/>
        </w:rPr>
        <w:t xml:space="preserve"> </w:t>
      </w:r>
      <w:r w:rsidR="00F91247">
        <w:rPr>
          <w:color w:val="000000" w:themeColor="text1"/>
          <w:lang w:val="de-DE"/>
        </w:rPr>
        <w:t xml:space="preserve">bị ảnh hưởng bởi dịch Covid-19 </w:t>
      </w:r>
      <w:r w:rsidRPr="0027064C">
        <w:rPr>
          <w:color w:val="000000" w:themeColor="text1"/>
          <w:lang w:val="de-DE"/>
        </w:rPr>
        <w:t>với các hoạt động cụ thể như:</w:t>
      </w:r>
    </w:p>
    <w:p w:rsidR="00393609" w:rsidRPr="0027064C" w:rsidRDefault="00393609" w:rsidP="00FE7E9B">
      <w:pPr>
        <w:pStyle w:val="ListParagraph"/>
        <w:widowControl w:val="0"/>
        <w:spacing w:after="80" w:line="264" w:lineRule="auto"/>
        <w:ind w:left="0" w:firstLine="709"/>
        <w:jc w:val="both"/>
        <w:rPr>
          <w:color w:val="000000" w:themeColor="text1"/>
          <w:szCs w:val="28"/>
          <w:lang w:val="vi-VN"/>
        </w:rPr>
      </w:pPr>
      <w:r w:rsidRPr="0027064C">
        <w:rPr>
          <w:color w:val="000000" w:themeColor="text1"/>
          <w:szCs w:val="28"/>
        </w:rPr>
        <w:t xml:space="preserve">- Phối hợp với ngành </w:t>
      </w:r>
      <w:r w:rsidRPr="0027064C">
        <w:rPr>
          <w:color w:val="000000" w:themeColor="text1"/>
          <w:szCs w:val="28"/>
          <w:lang w:val="vi-VN"/>
        </w:rPr>
        <w:t xml:space="preserve">Lao động - </w:t>
      </w:r>
      <w:r w:rsidRPr="0027064C">
        <w:rPr>
          <w:color w:val="000000" w:themeColor="text1"/>
          <w:szCs w:val="28"/>
        </w:rPr>
        <w:t>T</w:t>
      </w:r>
      <w:r w:rsidRPr="0027064C">
        <w:rPr>
          <w:color w:val="000000" w:themeColor="text1"/>
          <w:szCs w:val="28"/>
          <w:lang w:val="vi-VN"/>
        </w:rPr>
        <w:t xml:space="preserve">hương binh và </w:t>
      </w:r>
      <w:r w:rsidRPr="0027064C">
        <w:rPr>
          <w:color w:val="000000" w:themeColor="text1"/>
          <w:szCs w:val="28"/>
        </w:rPr>
        <w:t>X</w:t>
      </w:r>
      <w:r w:rsidRPr="0027064C">
        <w:rPr>
          <w:color w:val="000000" w:themeColor="text1"/>
          <w:szCs w:val="28"/>
          <w:lang w:val="vi-VN"/>
        </w:rPr>
        <w:t>ã hội</w:t>
      </w:r>
      <w:r w:rsidRPr="0027064C">
        <w:rPr>
          <w:color w:val="000000" w:themeColor="text1"/>
          <w:szCs w:val="28"/>
        </w:rPr>
        <w:t xml:space="preserve">; Liên đoàn Lao động tại địa phương; </w:t>
      </w:r>
      <w:r w:rsidRPr="0027064C">
        <w:rPr>
          <w:color w:val="000000" w:themeColor="text1"/>
          <w:szCs w:val="28"/>
          <w:lang w:val="vi-VN"/>
        </w:rPr>
        <w:t>lãnh đạo</w:t>
      </w:r>
      <w:r w:rsidRPr="0027064C">
        <w:rPr>
          <w:color w:val="000000" w:themeColor="text1"/>
          <w:szCs w:val="28"/>
        </w:rPr>
        <w:t xml:space="preserve"> doanh nghiệp xây dựng phương án</w:t>
      </w:r>
      <w:r w:rsidRPr="0027064C">
        <w:rPr>
          <w:color w:val="000000" w:themeColor="text1"/>
          <w:szCs w:val="28"/>
          <w:lang w:val="vi-VN"/>
        </w:rPr>
        <w:t xml:space="preserve"> </w:t>
      </w:r>
      <w:r w:rsidRPr="0027064C">
        <w:rPr>
          <w:color w:val="000000" w:themeColor="text1"/>
          <w:szCs w:val="28"/>
        </w:rPr>
        <w:t>hỗ trợ thanh niên công nhân mất</w:t>
      </w:r>
      <w:r w:rsidRPr="0027064C">
        <w:rPr>
          <w:color w:val="000000" w:themeColor="text1"/>
          <w:szCs w:val="28"/>
          <w:lang w:val="vi-VN"/>
        </w:rPr>
        <w:t xml:space="preserve"> việc do Covid – 19</w:t>
      </w:r>
      <w:r w:rsidRPr="0027064C">
        <w:rPr>
          <w:color w:val="000000" w:themeColor="text1"/>
          <w:szCs w:val="28"/>
        </w:rPr>
        <w:t>; đồng thời đảm bảo</w:t>
      </w:r>
      <w:r w:rsidRPr="0027064C">
        <w:rPr>
          <w:color w:val="000000" w:themeColor="text1"/>
          <w:szCs w:val="28"/>
          <w:lang w:val="vi-VN"/>
        </w:rPr>
        <w:t xml:space="preserve"> đóng đầy đủ chế độ bảo hiểm cho </w:t>
      </w:r>
      <w:r w:rsidRPr="0027064C">
        <w:rPr>
          <w:color w:val="000000" w:themeColor="text1"/>
          <w:szCs w:val="28"/>
        </w:rPr>
        <w:t>cho thanh niên công nhân bị ảnh hưởng bởi dịch bệnh</w:t>
      </w:r>
      <w:r w:rsidRPr="0027064C">
        <w:rPr>
          <w:color w:val="000000" w:themeColor="text1"/>
          <w:szCs w:val="28"/>
          <w:lang w:val="vi-VN"/>
        </w:rPr>
        <w:t>.</w:t>
      </w:r>
      <w:r w:rsidRPr="0027064C">
        <w:rPr>
          <w:color w:val="000000" w:themeColor="text1"/>
          <w:szCs w:val="28"/>
        </w:rPr>
        <w:t xml:space="preserve"> X</w:t>
      </w:r>
      <w:r w:rsidRPr="0027064C">
        <w:rPr>
          <w:color w:val="000000" w:themeColor="text1"/>
          <w:szCs w:val="28"/>
          <w:lang w:val="vi-VN"/>
        </w:rPr>
        <w:t>em xét, đề xuất giải quyết chế độ bảo hiểm thất nghiệp, chế độ nghỉ phép năm, trợ cấp ốm đau, hỗ trợ khó khăn.</w:t>
      </w:r>
    </w:p>
    <w:p w:rsidR="00393609" w:rsidRPr="00F305A2" w:rsidRDefault="00393609" w:rsidP="00FE7E9B">
      <w:pPr>
        <w:pStyle w:val="ListParagraph"/>
        <w:widowControl w:val="0"/>
        <w:spacing w:after="80" w:line="264" w:lineRule="auto"/>
        <w:ind w:left="0" w:firstLine="709"/>
        <w:jc w:val="both"/>
        <w:rPr>
          <w:color w:val="000000" w:themeColor="text1"/>
          <w:szCs w:val="28"/>
        </w:rPr>
      </w:pPr>
      <w:r w:rsidRPr="0027064C">
        <w:rPr>
          <w:color w:val="000000" w:themeColor="text1"/>
          <w:szCs w:val="28"/>
        </w:rPr>
        <w:t>- H</w:t>
      </w:r>
      <w:r w:rsidRPr="0027064C">
        <w:rPr>
          <w:color w:val="000000" w:themeColor="text1"/>
          <w:szCs w:val="28"/>
          <w:lang w:val="vi-VN"/>
        </w:rPr>
        <w:t xml:space="preserve">ỗ trợ thanh niên công nhân bị mất việc tiếp cận gói hỗ trợ của Chính phủ theo Nghị quyết 42/NQ-CP </w:t>
      </w:r>
      <w:r w:rsidRPr="0027064C">
        <w:rPr>
          <w:bCs/>
          <w:color w:val="000000" w:themeColor="text1"/>
          <w:lang w:val="vi-VN"/>
        </w:rPr>
        <w:t>về </w:t>
      </w:r>
      <w:r w:rsidRPr="00F305A2">
        <w:rPr>
          <w:bCs/>
          <w:color w:val="000000" w:themeColor="text1"/>
          <w:lang w:val="vi-VN"/>
        </w:rPr>
        <w:t>các biện pháp hỗ trợ người dân gặp khó khăn do đại dịch C</w:t>
      </w:r>
      <w:r w:rsidRPr="00F305A2">
        <w:rPr>
          <w:bCs/>
          <w:color w:val="000000" w:themeColor="text1"/>
        </w:rPr>
        <w:t>ovid</w:t>
      </w:r>
      <w:r w:rsidRPr="00F305A2">
        <w:rPr>
          <w:bCs/>
          <w:color w:val="000000" w:themeColor="text1"/>
          <w:lang w:val="vi-VN"/>
        </w:rPr>
        <w:t>-19</w:t>
      </w:r>
      <w:r w:rsidR="00F305A2">
        <w:rPr>
          <w:bCs/>
          <w:color w:val="000000" w:themeColor="text1"/>
        </w:rPr>
        <w:t>.</w:t>
      </w:r>
    </w:p>
    <w:p w:rsidR="00393609" w:rsidRPr="0027064C" w:rsidRDefault="00393609" w:rsidP="00FE7E9B">
      <w:pPr>
        <w:pStyle w:val="ListParagraph"/>
        <w:widowControl w:val="0"/>
        <w:spacing w:after="80" w:line="264" w:lineRule="auto"/>
        <w:ind w:left="0" w:firstLine="709"/>
        <w:jc w:val="both"/>
        <w:rPr>
          <w:color w:val="000000" w:themeColor="text1"/>
          <w:szCs w:val="28"/>
          <w:lang w:val="vi-VN"/>
        </w:rPr>
      </w:pPr>
      <w:r w:rsidRPr="0027064C">
        <w:rPr>
          <w:color w:val="000000" w:themeColor="text1"/>
          <w:szCs w:val="28"/>
        </w:rPr>
        <w:t>- V</w:t>
      </w:r>
      <w:r w:rsidRPr="0027064C">
        <w:rPr>
          <w:color w:val="000000" w:themeColor="text1"/>
          <w:szCs w:val="28"/>
          <w:lang w:val="vi-VN"/>
        </w:rPr>
        <w:t>ận động các chủ nhà trọ giảm giá thuê phòng</w:t>
      </w:r>
      <w:r w:rsidRPr="0027064C">
        <w:rPr>
          <w:color w:val="000000" w:themeColor="text1"/>
          <w:szCs w:val="28"/>
        </w:rPr>
        <w:t>,</w:t>
      </w:r>
      <w:r w:rsidRPr="0027064C">
        <w:rPr>
          <w:color w:val="000000" w:themeColor="text1"/>
          <w:szCs w:val="28"/>
          <w:lang w:val="vi-VN"/>
        </w:rPr>
        <w:t xml:space="preserve"> kéo giãn thời gian trả tiền thuê trọ cho thanh niên công nhân.</w:t>
      </w:r>
      <w:r w:rsidRPr="0027064C">
        <w:rPr>
          <w:color w:val="000000" w:themeColor="text1"/>
          <w:szCs w:val="28"/>
        </w:rPr>
        <w:t xml:space="preserve"> Quyên góp ủng hộ thanh niên công nhân những nhu yếu phẩm cần thiết hằng ngày để ổn định cuộc sống và nâng cao hiệu qua phòng, chống dịch bệnh</w:t>
      </w:r>
      <w:r w:rsidRPr="0027064C">
        <w:rPr>
          <w:color w:val="000000" w:themeColor="text1"/>
          <w:szCs w:val="28"/>
          <w:lang w:val="vi-VN"/>
        </w:rPr>
        <w:t>.</w:t>
      </w:r>
    </w:p>
    <w:p w:rsidR="00393609" w:rsidRPr="0027064C" w:rsidRDefault="00393609" w:rsidP="00FE7E9B">
      <w:pPr>
        <w:pStyle w:val="ListParagraph"/>
        <w:widowControl w:val="0"/>
        <w:spacing w:after="80" w:line="264" w:lineRule="auto"/>
        <w:ind w:left="0" w:firstLine="709"/>
        <w:jc w:val="both"/>
        <w:rPr>
          <w:color w:val="000000" w:themeColor="text1"/>
        </w:rPr>
      </w:pPr>
      <w:r w:rsidRPr="0027064C">
        <w:rPr>
          <w:color w:val="000000" w:themeColor="text1"/>
          <w:szCs w:val="28"/>
        </w:rPr>
        <w:t>-</w:t>
      </w:r>
      <w:r w:rsidR="007B7F67">
        <w:rPr>
          <w:color w:val="000000" w:themeColor="text1"/>
          <w:szCs w:val="28"/>
        </w:rPr>
        <w:t xml:space="preserve"> Thăm hỏi, tặng quà thanh niên</w:t>
      </w:r>
      <w:r w:rsidR="007B7F67" w:rsidRPr="0027064C">
        <w:rPr>
          <w:color w:val="000000" w:themeColor="text1"/>
        </w:rPr>
        <w:t xml:space="preserve"> có hoàn cảnh khó khăn bị ảnh hưởng bởi dịch Covid-19. </w:t>
      </w:r>
      <w:r w:rsidRPr="0027064C">
        <w:rPr>
          <w:color w:val="000000" w:themeColor="text1"/>
          <w:szCs w:val="28"/>
        </w:rPr>
        <w:t xml:space="preserve">Triển khai </w:t>
      </w:r>
      <w:r w:rsidRPr="0027064C">
        <w:rPr>
          <w:iCs/>
          <w:color w:val="000000" w:themeColor="text1"/>
          <w:szCs w:val="28"/>
          <w:lang w:val="it-IT"/>
        </w:rPr>
        <w:t>Gian hàng</w:t>
      </w:r>
      <w:r w:rsidRPr="0027064C">
        <w:rPr>
          <w:i/>
          <w:iCs/>
          <w:color w:val="000000" w:themeColor="text1"/>
          <w:szCs w:val="28"/>
          <w:lang w:val="it-IT"/>
        </w:rPr>
        <w:t xml:space="preserve"> </w:t>
      </w:r>
      <w:r w:rsidR="007B7F67">
        <w:rPr>
          <w:i/>
          <w:iCs/>
          <w:color w:val="000000" w:themeColor="text1"/>
          <w:szCs w:val="28"/>
          <w:lang w:val="it-IT"/>
        </w:rPr>
        <w:t xml:space="preserve">“O đồng”, </w:t>
      </w:r>
      <w:r w:rsidRPr="0027064C">
        <w:rPr>
          <w:i/>
          <w:iCs/>
          <w:color w:val="000000" w:themeColor="text1"/>
          <w:szCs w:val="28"/>
          <w:lang w:val="it-IT"/>
        </w:rPr>
        <w:t>“San sẻ yêu thương</w:t>
      </w:r>
      <w:r w:rsidRPr="0027064C">
        <w:rPr>
          <w:iCs/>
          <w:color w:val="000000" w:themeColor="text1"/>
          <w:szCs w:val="28"/>
          <w:lang w:val="it-IT"/>
        </w:rPr>
        <w:t xml:space="preserve">” </w:t>
      </w:r>
      <w:r w:rsidRPr="0027064C">
        <w:rPr>
          <w:color w:val="000000" w:themeColor="text1"/>
        </w:rPr>
        <w:t xml:space="preserve">hỗ trợ thanh niên công nhân tại các khu </w:t>
      </w:r>
      <w:r w:rsidR="00F305A2">
        <w:rPr>
          <w:color w:val="000000" w:themeColor="text1"/>
        </w:rPr>
        <w:t xml:space="preserve">kinh tế, khu </w:t>
      </w:r>
      <w:r w:rsidRPr="0027064C">
        <w:rPr>
          <w:color w:val="000000" w:themeColor="text1"/>
        </w:rPr>
        <w:t>công nghiệp nhằm cung cấp nhu yếu phẩm cần thiết (</w:t>
      </w:r>
      <w:r w:rsidRPr="0027064C">
        <w:rPr>
          <w:i/>
          <w:color w:val="000000" w:themeColor="text1"/>
        </w:rPr>
        <w:t>như: gạo, muối, dầu ăn, thực phẩm…</w:t>
      </w:r>
      <w:r w:rsidRPr="0027064C">
        <w:rPr>
          <w:color w:val="000000" w:themeColor="text1"/>
        </w:rPr>
        <w:t>) cho thanh niên công nhân</w:t>
      </w:r>
      <w:r w:rsidR="007B7F67">
        <w:rPr>
          <w:color w:val="000000" w:themeColor="text1"/>
        </w:rPr>
        <w:t>.</w:t>
      </w:r>
      <w:r w:rsidRPr="0027064C">
        <w:rPr>
          <w:color w:val="000000" w:themeColor="text1"/>
        </w:rPr>
        <w:t xml:space="preserve"> </w:t>
      </w:r>
    </w:p>
    <w:p w:rsidR="00393609" w:rsidRPr="0027064C" w:rsidRDefault="00393609" w:rsidP="00FE7E9B">
      <w:pPr>
        <w:pStyle w:val="ListParagraph"/>
        <w:widowControl w:val="0"/>
        <w:spacing w:after="80" w:line="264" w:lineRule="auto"/>
        <w:ind w:left="0" w:firstLine="709"/>
        <w:jc w:val="both"/>
        <w:rPr>
          <w:bCs/>
          <w:color w:val="000000" w:themeColor="text1"/>
          <w:szCs w:val="28"/>
          <w:lang w:val="it-IT"/>
        </w:rPr>
      </w:pPr>
      <w:r w:rsidRPr="0027064C">
        <w:rPr>
          <w:bCs/>
          <w:color w:val="000000" w:themeColor="text1"/>
          <w:szCs w:val="28"/>
          <w:lang w:val="it-IT"/>
        </w:rPr>
        <w:t>- Tổ chức các đội hình, mô hình thanh niên tình nguyện “</w:t>
      </w:r>
      <w:r w:rsidRPr="0027064C">
        <w:rPr>
          <w:bCs/>
          <w:i/>
          <w:color w:val="000000" w:themeColor="text1"/>
          <w:szCs w:val="28"/>
          <w:lang w:val="it-IT"/>
        </w:rPr>
        <w:t>Gia sư áo xanh</w:t>
      </w:r>
      <w:r w:rsidRPr="0027064C">
        <w:rPr>
          <w:bCs/>
          <w:color w:val="000000" w:themeColor="text1"/>
          <w:szCs w:val="28"/>
          <w:lang w:val="it-IT"/>
        </w:rPr>
        <w:t>” hỗ trợ học tập cho học sinh có hoàn cảnh khó khăn, học sinh là con em công nhân tại các khu nhà trọ.</w:t>
      </w:r>
    </w:p>
    <w:p w:rsidR="003B5704" w:rsidRPr="0027064C" w:rsidRDefault="00393609" w:rsidP="00FE7E9B">
      <w:pPr>
        <w:pStyle w:val="ListParagraph"/>
        <w:widowControl w:val="0"/>
        <w:spacing w:after="80" w:line="264" w:lineRule="auto"/>
        <w:ind w:left="0" w:firstLine="709"/>
        <w:jc w:val="both"/>
        <w:rPr>
          <w:color w:val="000000" w:themeColor="text1"/>
          <w:spacing w:val="2"/>
          <w:lang w:val="de-DE"/>
        </w:rPr>
      </w:pPr>
      <w:r w:rsidRPr="007B7F67">
        <w:rPr>
          <w:b/>
          <w:color w:val="000000" w:themeColor="text1"/>
          <w:spacing w:val="-2"/>
          <w:lang w:val="de-DE"/>
        </w:rPr>
        <w:lastRenderedPageBreak/>
        <w:t>3</w:t>
      </w:r>
      <w:r w:rsidR="003B5704" w:rsidRPr="007B7F67">
        <w:rPr>
          <w:b/>
          <w:color w:val="000000" w:themeColor="text1"/>
          <w:spacing w:val="-2"/>
          <w:lang w:val="de-DE"/>
        </w:rPr>
        <w:t>.</w:t>
      </w:r>
      <w:r w:rsidR="003B5704" w:rsidRPr="0027064C">
        <w:rPr>
          <w:color w:val="000000" w:themeColor="text1"/>
          <w:spacing w:val="-2"/>
          <w:lang w:val="de-DE"/>
        </w:rPr>
        <w:t xml:space="preserve"> </w:t>
      </w:r>
      <w:r w:rsidR="003B5704" w:rsidRPr="0027064C">
        <w:rPr>
          <w:color w:val="000000" w:themeColor="text1"/>
          <w:spacing w:val="-4"/>
          <w:lang w:val="de-DE"/>
        </w:rPr>
        <w:t>Tăng cường công tác đoàn kết tập hợp thanh niên, phát triển tổ chức Đoàn, Hội</w:t>
      </w:r>
      <w:r w:rsidR="007B7F67">
        <w:rPr>
          <w:color w:val="000000" w:themeColor="text1"/>
          <w:spacing w:val="-4"/>
          <w:lang w:val="de-DE"/>
        </w:rPr>
        <w:t xml:space="preserve"> </w:t>
      </w:r>
      <w:r w:rsidR="003B5704" w:rsidRPr="0027064C">
        <w:rPr>
          <w:color w:val="000000" w:themeColor="text1"/>
          <w:spacing w:val="-4"/>
          <w:lang w:val="de-DE"/>
        </w:rPr>
        <w:t>trong các doanh nghiệp ngoài nhà nước trên địa bàn tỉnh; tổ chức</w:t>
      </w:r>
      <w:r w:rsidR="003B5704" w:rsidRPr="0027064C">
        <w:rPr>
          <w:color w:val="000000" w:themeColor="text1"/>
          <w:spacing w:val="-2"/>
          <w:lang w:val="de-DE"/>
        </w:rPr>
        <w:t xml:space="preserve"> hoạt động giao lưu, phối hợp giữa các cơ sở Đoàn địa bàn dân cư, cơ quan với thanh niên công nhân trong doanh nghiệp; khảo sát nhu cầu, thành lập</w:t>
      </w:r>
      <w:r w:rsidR="003B5704" w:rsidRPr="0027064C">
        <w:rPr>
          <w:color w:val="000000" w:themeColor="text1"/>
          <w:spacing w:val="2"/>
          <w:lang w:val="de-DE"/>
        </w:rPr>
        <w:t xml:space="preserve"> các câu lạc bộ, tổ, đội, nhóm theo nghề nghiệp, sở thích</w:t>
      </w:r>
      <w:r w:rsidR="007B7F67">
        <w:rPr>
          <w:color w:val="000000" w:themeColor="text1"/>
          <w:spacing w:val="2"/>
          <w:lang w:val="de-DE"/>
        </w:rPr>
        <w:t xml:space="preserve"> </w:t>
      </w:r>
      <w:r w:rsidR="007F505B">
        <w:rPr>
          <w:color w:val="000000" w:themeColor="text1"/>
          <w:spacing w:val="2"/>
          <w:lang w:val="de-DE"/>
        </w:rPr>
        <w:t xml:space="preserve">trong thanh niên công nhân. </w:t>
      </w:r>
      <w:r w:rsidR="003B5704" w:rsidRPr="0027064C">
        <w:rPr>
          <w:color w:val="000000" w:themeColor="text1"/>
          <w:spacing w:val="2"/>
          <w:lang w:val="de-DE"/>
        </w:rPr>
        <w:t xml:space="preserve">Tăng cường phát triển đoàn viên mới, bồi dưỡng giới thiệu đoàn viên ưu tú cho Đảng xem xét kết nạp; duy trì và nâng cao chất lượng các buổi sinh hoạt chi đoàn trong các cơ sở Đoàn </w:t>
      </w:r>
      <w:r w:rsidR="00E82662">
        <w:rPr>
          <w:color w:val="000000" w:themeColor="text1"/>
          <w:spacing w:val="2"/>
          <w:lang w:val="de-DE"/>
        </w:rPr>
        <w:t>khối</w:t>
      </w:r>
      <w:r w:rsidR="007B7F67">
        <w:rPr>
          <w:color w:val="000000" w:themeColor="text1"/>
          <w:spacing w:val="2"/>
          <w:lang w:val="de-DE"/>
        </w:rPr>
        <w:t xml:space="preserve"> doanh nghiệp</w:t>
      </w:r>
      <w:r w:rsidR="003B5704" w:rsidRPr="0027064C">
        <w:rPr>
          <w:color w:val="000000" w:themeColor="text1"/>
          <w:spacing w:val="2"/>
          <w:lang w:val="de-DE"/>
        </w:rPr>
        <w:t xml:space="preserve">. </w:t>
      </w:r>
    </w:p>
    <w:p w:rsidR="003B5704" w:rsidRPr="003115C1" w:rsidRDefault="003B5704" w:rsidP="00FE7E9B">
      <w:pPr>
        <w:spacing w:line="264" w:lineRule="auto"/>
        <w:ind w:firstLine="573"/>
        <w:jc w:val="both"/>
        <w:rPr>
          <w:spacing w:val="-4"/>
          <w:lang w:val="de-DE"/>
        </w:rPr>
      </w:pPr>
      <w:r w:rsidRPr="0027064C">
        <w:rPr>
          <w:color w:val="000000" w:themeColor="text1"/>
          <w:spacing w:val="-2"/>
          <w:lang w:val="de-DE"/>
        </w:rPr>
        <w:t>Ban Thường vụ</w:t>
      </w:r>
      <w:r w:rsidR="00A60EE1">
        <w:rPr>
          <w:color w:val="000000" w:themeColor="text1"/>
          <w:spacing w:val="-2"/>
          <w:lang w:val="de-DE"/>
        </w:rPr>
        <w:t xml:space="preserve"> Tỉnh đoàn đề nghị các đơn vị </w:t>
      </w:r>
      <w:r w:rsidRPr="0027064C">
        <w:rPr>
          <w:color w:val="000000" w:themeColor="text1"/>
          <w:spacing w:val="-2"/>
          <w:lang w:val="de-DE"/>
        </w:rPr>
        <w:t>triển khai thực hiện</w:t>
      </w:r>
      <w:r w:rsidR="00E82662">
        <w:rPr>
          <w:color w:val="000000" w:themeColor="text1"/>
          <w:spacing w:val="-2"/>
          <w:lang w:val="de-DE"/>
        </w:rPr>
        <w:t xml:space="preserve"> nghiêm túc, hiệu quả các hoạt động hưởng ứng Tháng Công nhân năm 2020</w:t>
      </w:r>
      <w:r w:rsidRPr="0027064C">
        <w:rPr>
          <w:color w:val="000000" w:themeColor="text1"/>
          <w:spacing w:val="-2"/>
          <w:lang w:val="de-DE"/>
        </w:rPr>
        <w:t xml:space="preserve">, báo cáo kết quả về Tỉnh đoàn qua Ban </w:t>
      </w:r>
      <w:r w:rsidR="00A60EE1">
        <w:rPr>
          <w:color w:val="000000" w:themeColor="text1"/>
          <w:spacing w:val="-2"/>
          <w:lang w:val="de-DE"/>
        </w:rPr>
        <w:t>Phong trào</w:t>
      </w:r>
      <w:r w:rsidRPr="003115C1">
        <w:rPr>
          <w:spacing w:val="-2"/>
          <w:lang w:val="de-DE"/>
        </w:rPr>
        <w:t xml:space="preserve"> </w:t>
      </w:r>
      <w:r w:rsidRPr="00E82662">
        <w:rPr>
          <w:b/>
          <w:spacing w:val="-2"/>
          <w:u w:val="single"/>
          <w:lang w:val="de-DE"/>
        </w:rPr>
        <w:t>trước ngày 30/</w:t>
      </w:r>
      <w:r w:rsidRPr="00E82662">
        <w:rPr>
          <w:b/>
          <w:spacing w:val="-2"/>
          <w:u w:val="single"/>
          <w:lang w:val="vi-VN"/>
        </w:rPr>
        <w:t>5</w:t>
      </w:r>
      <w:r w:rsidRPr="00E82662">
        <w:rPr>
          <w:b/>
          <w:spacing w:val="-2"/>
          <w:u w:val="single"/>
          <w:lang w:val="de-DE"/>
        </w:rPr>
        <w:t>/20</w:t>
      </w:r>
      <w:r w:rsidR="001E11DD" w:rsidRPr="00E82662">
        <w:rPr>
          <w:b/>
          <w:spacing w:val="-2"/>
          <w:u w:val="single"/>
          <w:lang w:val="de-DE"/>
        </w:rPr>
        <w:t>20</w:t>
      </w:r>
      <w:r w:rsidR="00A60EE1">
        <w:rPr>
          <w:b/>
          <w:spacing w:val="-2"/>
          <w:lang w:val="de-DE"/>
        </w:rPr>
        <w:t xml:space="preserve"> </w:t>
      </w:r>
      <w:r w:rsidR="00A60EE1" w:rsidRPr="00A60EE1">
        <w:rPr>
          <w:i/>
          <w:spacing w:val="-2"/>
          <w:lang w:val="de-DE"/>
        </w:rPr>
        <w:t>(E</w:t>
      </w:r>
      <w:r w:rsidRPr="00A60EE1">
        <w:rPr>
          <w:i/>
          <w:spacing w:val="-2"/>
          <w:lang w:val="de-DE"/>
        </w:rPr>
        <w:t xml:space="preserve">mail: </w:t>
      </w:r>
      <w:hyperlink r:id="rId5" w:history="1">
        <w:r w:rsidR="002520E9" w:rsidRPr="00972877">
          <w:rPr>
            <w:rStyle w:val="Hyperlink"/>
            <w:i/>
            <w:spacing w:val="-2"/>
            <w:lang w:val="de-DE"/>
          </w:rPr>
          <w:t>banphongtrao.td@gmail</w:t>
        </w:r>
        <w:r w:rsidR="002520E9" w:rsidRPr="00972877">
          <w:rPr>
            <w:rStyle w:val="Hyperlink"/>
            <w:i/>
            <w:spacing w:val="-4"/>
            <w:lang w:val="de-DE"/>
          </w:rPr>
          <w:t>.com</w:t>
        </w:r>
      </w:hyperlink>
      <w:r w:rsidR="002520E9">
        <w:rPr>
          <w:i/>
          <w:spacing w:val="-4"/>
          <w:lang w:val="de-DE"/>
        </w:rPr>
        <w:t xml:space="preserve">; </w:t>
      </w:r>
      <w:r w:rsidR="002520E9">
        <w:rPr>
          <w:i/>
          <w:spacing w:val="-2"/>
          <w:lang w:val="de-DE"/>
        </w:rPr>
        <w:t>ĐT</w:t>
      </w:r>
      <w:r w:rsidR="002520E9" w:rsidRPr="00A60EE1">
        <w:rPr>
          <w:i/>
          <w:spacing w:val="-2"/>
          <w:lang w:val="de-DE"/>
        </w:rPr>
        <w:t>: 02</w:t>
      </w:r>
      <w:r w:rsidR="002520E9">
        <w:rPr>
          <w:i/>
          <w:spacing w:val="-2"/>
          <w:lang w:val="de-DE"/>
        </w:rPr>
        <w:t>393.859.810</w:t>
      </w:r>
      <w:r w:rsidR="00A60EE1" w:rsidRPr="00A60EE1">
        <w:rPr>
          <w:i/>
          <w:spacing w:val="-4"/>
          <w:lang w:val="de-DE"/>
        </w:rPr>
        <w:t>)</w:t>
      </w:r>
      <w:r w:rsidRPr="00A60EE1">
        <w:rPr>
          <w:i/>
          <w:spacing w:val="-4"/>
          <w:lang w:val="de-DE"/>
        </w:rPr>
        <w:t>.</w:t>
      </w:r>
    </w:p>
    <w:p w:rsidR="003B5704" w:rsidRPr="003115C1" w:rsidRDefault="003B5704" w:rsidP="003B5704">
      <w:pPr>
        <w:spacing w:before="60" w:after="60"/>
        <w:ind w:firstLine="720"/>
        <w:jc w:val="both"/>
        <w:rPr>
          <w:spacing w:val="-4"/>
          <w:sz w:val="10"/>
          <w:lang w:val="de-DE"/>
        </w:rPr>
      </w:pPr>
    </w:p>
    <w:p w:rsidR="003B5704" w:rsidRPr="00D11F42" w:rsidRDefault="003B5704" w:rsidP="003B5704">
      <w:pPr>
        <w:ind w:firstLine="720"/>
        <w:jc w:val="both"/>
        <w:rPr>
          <w:spacing w:val="-4"/>
          <w:sz w:val="2"/>
          <w:lang w:val="de-DE"/>
        </w:rPr>
      </w:pPr>
    </w:p>
    <w:tbl>
      <w:tblPr>
        <w:tblW w:w="9495" w:type="dxa"/>
        <w:tblInd w:w="108" w:type="dxa"/>
        <w:tblLook w:val="01E0" w:firstRow="1" w:lastRow="1" w:firstColumn="1" w:lastColumn="1" w:noHBand="0" w:noVBand="0"/>
      </w:tblPr>
      <w:tblGrid>
        <w:gridCol w:w="4275"/>
        <w:gridCol w:w="5220"/>
      </w:tblGrid>
      <w:tr w:rsidR="003B5704" w:rsidTr="0009238A">
        <w:trPr>
          <w:trHeight w:val="2157"/>
        </w:trPr>
        <w:tc>
          <w:tcPr>
            <w:tcW w:w="4275" w:type="dxa"/>
          </w:tcPr>
          <w:p w:rsidR="003B5704" w:rsidRPr="003115C1" w:rsidRDefault="003B5704" w:rsidP="0009238A">
            <w:pPr>
              <w:jc w:val="both"/>
              <w:rPr>
                <w:b/>
                <w:spacing w:val="6"/>
                <w:sz w:val="26"/>
                <w:szCs w:val="26"/>
                <w:lang w:val="de-DE"/>
              </w:rPr>
            </w:pPr>
          </w:p>
          <w:p w:rsidR="003B5704" w:rsidRPr="003115C1" w:rsidRDefault="003B5704" w:rsidP="0009238A">
            <w:pPr>
              <w:jc w:val="both"/>
              <w:rPr>
                <w:b/>
                <w:spacing w:val="6"/>
                <w:sz w:val="26"/>
                <w:szCs w:val="26"/>
                <w:lang w:val="de-DE"/>
              </w:rPr>
            </w:pPr>
            <w:r w:rsidRPr="003115C1">
              <w:rPr>
                <w:b/>
                <w:spacing w:val="6"/>
                <w:sz w:val="26"/>
                <w:szCs w:val="26"/>
                <w:lang w:val="de-DE"/>
              </w:rPr>
              <w:t>Nơi nhận:</w:t>
            </w:r>
          </w:p>
          <w:p w:rsidR="003B5704" w:rsidRPr="003115C1" w:rsidRDefault="003B5704" w:rsidP="0009238A">
            <w:pPr>
              <w:tabs>
                <w:tab w:val="left" w:pos="3585"/>
              </w:tabs>
              <w:jc w:val="both"/>
              <w:rPr>
                <w:spacing w:val="6"/>
                <w:sz w:val="22"/>
                <w:szCs w:val="22"/>
                <w:lang w:val="de-DE"/>
              </w:rPr>
            </w:pPr>
            <w:r w:rsidRPr="003115C1">
              <w:rPr>
                <w:sz w:val="22"/>
                <w:szCs w:val="22"/>
                <w:lang w:val="de-DE"/>
              </w:rPr>
              <w:t xml:space="preserve">- </w:t>
            </w:r>
            <w:r w:rsidRPr="003115C1">
              <w:rPr>
                <w:spacing w:val="6"/>
                <w:sz w:val="22"/>
                <w:szCs w:val="22"/>
                <w:lang w:val="de-DE"/>
              </w:rPr>
              <w:t>Ban Bí thư TW Đoàn;</w:t>
            </w:r>
          </w:p>
          <w:p w:rsidR="003B5704" w:rsidRPr="003115C1" w:rsidRDefault="003B5704" w:rsidP="0009238A">
            <w:pPr>
              <w:jc w:val="both"/>
              <w:rPr>
                <w:sz w:val="22"/>
                <w:szCs w:val="22"/>
                <w:lang w:val="de-DE"/>
              </w:rPr>
            </w:pPr>
            <w:r w:rsidRPr="003115C1">
              <w:rPr>
                <w:sz w:val="22"/>
                <w:szCs w:val="22"/>
                <w:lang w:val="de-DE"/>
              </w:rPr>
              <w:t>- Ban TNCN</w:t>
            </w:r>
            <w:r>
              <w:rPr>
                <w:sz w:val="22"/>
                <w:szCs w:val="22"/>
                <w:lang w:val="de-DE"/>
              </w:rPr>
              <w:t xml:space="preserve"> &amp; </w:t>
            </w:r>
            <w:r w:rsidRPr="003115C1">
              <w:rPr>
                <w:sz w:val="22"/>
                <w:szCs w:val="22"/>
                <w:lang w:val="de-DE"/>
              </w:rPr>
              <w:t>ĐT</w:t>
            </w:r>
            <w:r w:rsidR="000963EB">
              <w:rPr>
                <w:sz w:val="22"/>
                <w:szCs w:val="22"/>
                <w:lang w:val="vi-VN"/>
              </w:rPr>
              <w:t>, Ban TNXP</w:t>
            </w:r>
            <w:r w:rsidRPr="003115C1">
              <w:rPr>
                <w:sz w:val="22"/>
                <w:szCs w:val="22"/>
                <w:lang w:val="de-DE"/>
              </w:rPr>
              <w:t xml:space="preserve"> TW Đoàn;              </w:t>
            </w:r>
          </w:p>
          <w:p w:rsidR="003B5704" w:rsidRPr="003115C1" w:rsidRDefault="003B5704" w:rsidP="0009238A">
            <w:pPr>
              <w:jc w:val="both"/>
              <w:rPr>
                <w:sz w:val="22"/>
                <w:szCs w:val="22"/>
                <w:lang w:val="de-DE"/>
              </w:rPr>
            </w:pPr>
            <w:r>
              <w:rPr>
                <w:sz w:val="22"/>
                <w:szCs w:val="22"/>
                <w:lang w:val="de-DE"/>
              </w:rPr>
              <w:t xml:space="preserve">- Ban Dân vận </w:t>
            </w:r>
            <w:r w:rsidRPr="003115C1">
              <w:rPr>
                <w:sz w:val="22"/>
                <w:szCs w:val="22"/>
                <w:lang w:val="de-DE"/>
              </w:rPr>
              <w:t xml:space="preserve">Tỉnh ủy; </w:t>
            </w:r>
          </w:p>
          <w:p w:rsidR="003B5704" w:rsidRDefault="003B5704" w:rsidP="0009238A">
            <w:pPr>
              <w:jc w:val="both"/>
              <w:rPr>
                <w:sz w:val="22"/>
                <w:szCs w:val="22"/>
                <w:lang w:val="vi-VN"/>
              </w:rPr>
            </w:pPr>
            <w:r w:rsidRPr="003115C1">
              <w:rPr>
                <w:sz w:val="22"/>
                <w:szCs w:val="22"/>
                <w:lang w:val="de-DE"/>
              </w:rPr>
              <w:t xml:space="preserve">- UBMTTQ tỉnh;  </w:t>
            </w:r>
          </w:p>
          <w:p w:rsidR="000963EB" w:rsidRPr="000963EB" w:rsidRDefault="000963EB" w:rsidP="0009238A">
            <w:pPr>
              <w:jc w:val="both"/>
              <w:rPr>
                <w:sz w:val="22"/>
                <w:szCs w:val="22"/>
                <w:lang w:val="vi-VN"/>
              </w:rPr>
            </w:pPr>
            <w:r>
              <w:rPr>
                <w:sz w:val="22"/>
                <w:szCs w:val="22"/>
                <w:lang w:val="vi-VN"/>
              </w:rPr>
              <w:t>- Như trên;</w:t>
            </w:r>
          </w:p>
          <w:p w:rsidR="003B5704" w:rsidRDefault="003B5704" w:rsidP="0009238A">
            <w:pPr>
              <w:ind w:left="-108"/>
              <w:jc w:val="both"/>
              <w:rPr>
                <w:spacing w:val="6"/>
                <w:sz w:val="24"/>
                <w:szCs w:val="24"/>
              </w:rPr>
            </w:pPr>
            <w:r w:rsidRPr="003115C1">
              <w:rPr>
                <w:sz w:val="22"/>
                <w:szCs w:val="22"/>
                <w:lang w:val="de-DE"/>
              </w:rPr>
              <w:t xml:space="preserve">  </w:t>
            </w:r>
            <w:r>
              <w:rPr>
                <w:sz w:val="22"/>
                <w:szCs w:val="22"/>
              </w:rPr>
              <w:t>- Lưu.</w:t>
            </w:r>
          </w:p>
        </w:tc>
        <w:tc>
          <w:tcPr>
            <w:tcW w:w="5220" w:type="dxa"/>
          </w:tcPr>
          <w:p w:rsidR="003B5704" w:rsidRDefault="003B5704" w:rsidP="0009238A">
            <w:pPr>
              <w:ind w:left="-436" w:firstLine="436"/>
              <w:jc w:val="center"/>
              <w:rPr>
                <w:b/>
                <w:spacing w:val="6"/>
              </w:rPr>
            </w:pPr>
            <w:r>
              <w:rPr>
                <w:b/>
                <w:spacing w:val="6"/>
              </w:rPr>
              <w:t>TM. BAN THƯỜNG VỤ TỈNH ĐOÀN</w:t>
            </w:r>
          </w:p>
          <w:p w:rsidR="003B5704" w:rsidRDefault="003B5704" w:rsidP="0009238A">
            <w:pPr>
              <w:ind w:left="-436" w:firstLine="436"/>
              <w:jc w:val="center"/>
              <w:rPr>
                <w:spacing w:val="-8"/>
              </w:rPr>
            </w:pPr>
            <w:r>
              <w:rPr>
                <w:spacing w:val="-8"/>
              </w:rPr>
              <w:t xml:space="preserve">PHÓ BÍ THƯ </w:t>
            </w:r>
          </w:p>
          <w:p w:rsidR="003B5704" w:rsidRDefault="003B5704" w:rsidP="0009238A">
            <w:pPr>
              <w:ind w:left="-436" w:firstLine="436"/>
              <w:jc w:val="center"/>
              <w:rPr>
                <w:spacing w:val="6"/>
              </w:rPr>
            </w:pPr>
          </w:p>
          <w:p w:rsidR="003B5704" w:rsidRPr="00402306" w:rsidRDefault="003B5704" w:rsidP="0009238A">
            <w:pPr>
              <w:rPr>
                <w:spacing w:val="6"/>
                <w:sz w:val="36"/>
              </w:rPr>
            </w:pPr>
          </w:p>
          <w:p w:rsidR="003B5704" w:rsidRPr="009B6686" w:rsidRDefault="009B6686" w:rsidP="009B6686">
            <w:pPr>
              <w:ind w:left="-436" w:firstLine="436"/>
              <w:jc w:val="center"/>
              <w:rPr>
                <w:i/>
                <w:spacing w:val="6"/>
                <w:sz w:val="30"/>
              </w:rPr>
            </w:pPr>
            <w:r w:rsidRPr="009B6686">
              <w:rPr>
                <w:i/>
                <w:spacing w:val="6"/>
                <w:sz w:val="30"/>
              </w:rPr>
              <w:t>Đã ký</w:t>
            </w:r>
          </w:p>
          <w:p w:rsidR="003B5704" w:rsidRDefault="003B5704" w:rsidP="0009238A">
            <w:pPr>
              <w:ind w:left="-436" w:firstLine="436"/>
              <w:jc w:val="center"/>
              <w:rPr>
                <w:spacing w:val="6"/>
              </w:rPr>
            </w:pPr>
          </w:p>
          <w:p w:rsidR="009B6686" w:rsidRDefault="009B6686" w:rsidP="0009238A">
            <w:pPr>
              <w:ind w:left="-436" w:firstLine="436"/>
              <w:jc w:val="center"/>
              <w:rPr>
                <w:spacing w:val="6"/>
              </w:rPr>
            </w:pPr>
            <w:bookmarkStart w:id="0" w:name="_GoBack"/>
            <w:bookmarkEnd w:id="0"/>
          </w:p>
          <w:p w:rsidR="003B5704" w:rsidRDefault="0027064C" w:rsidP="0009238A">
            <w:pPr>
              <w:ind w:left="-436" w:firstLine="436"/>
              <w:jc w:val="center"/>
              <w:rPr>
                <w:b/>
                <w:spacing w:val="6"/>
              </w:rPr>
            </w:pPr>
            <w:r>
              <w:rPr>
                <w:b/>
                <w:spacing w:val="6"/>
              </w:rPr>
              <w:t>Nguyễn Hoài Nam</w:t>
            </w:r>
          </w:p>
        </w:tc>
      </w:tr>
    </w:tbl>
    <w:p w:rsidR="007E58C4" w:rsidRDefault="009B6686"/>
    <w:sectPr w:rsidR="007E58C4" w:rsidSect="007B7F67">
      <w:pgSz w:w="11907" w:h="16840" w:code="9"/>
      <w:pgMar w:top="851"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704"/>
    <w:rsid w:val="00011344"/>
    <w:rsid w:val="0007174B"/>
    <w:rsid w:val="000963EB"/>
    <w:rsid w:val="001E11DD"/>
    <w:rsid w:val="002230C7"/>
    <w:rsid w:val="002520E9"/>
    <w:rsid w:val="0027064C"/>
    <w:rsid w:val="00393609"/>
    <w:rsid w:val="003B5704"/>
    <w:rsid w:val="00402306"/>
    <w:rsid w:val="00454602"/>
    <w:rsid w:val="006561C5"/>
    <w:rsid w:val="0074291D"/>
    <w:rsid w:val="007B7F67"/>
    <w:rsid w:val="007E1B59"/>
    <w:rsid w:val="007F505B"/>
    <w:rsid w:val="00944B2E"/>
    <w:rsid w:val="009B6686"/>
    <w:rsid w:val="00A37DA2"/>
    <w:rsid w:val="00A52645"/>
    <w:rsid w:val="00A60EE1"/>
    <w:rsid w:val="00B14A2D"/>
    <w:rsid w:val="00BA02BD"/>
    <w:rsid w:val="00C8617C"/>
    <w:rsid w:val="00D11F42"/>
    <w:rsid w:val="00E37640"/>
    <w:rsid w:val="00E82662"/>
    <w:rsid w:val="00F305A2"/>
    <w:rsid w:val="00F91247"/>
    <w:rsid w:val="00FE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04"/>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609"/>
    <w:pPr>
      <w:ind w:left="720"/>
      <w:contextualSpacing/>
    </w:pPr>
    <w:rPr>
      <w:rFonts w:eastAsiaTheme="minorHAnsi" w:cstheme="minorBidi"/>
      <w:szCs w:val="22"/>
    </w:rPr>
  </w:style>
  <w:style w:type="character" w:styleId="Hyperlink">
    <w:name w:val="Hyperlink"/>
    <w:basedOn w:val="DefaultParagraphFont"/>
    <w:uiPriority w:val="99"/>
    <w:unhideWhenUsed/>
    <w:rsid w:val="002520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04"/>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609"/>
    <w:pPr>
      <w:ind w:left="720"/>
      <w:contextualSpacing/>
    </w:pPr>
    <w:rPr>
      <w:rFonts w:eastAsiaTheme="minorHAnsi" w:cstheme="minorBidi"/>
      <w:szCs w:val="22"/>
    </w:rPr>
  </w:style>
  <w:style w:type="character" w:styleId="Hyperlink">
    <w:name w:val="Hyperlink"/>
    <w:basedOn w:val="DefaultParagraphFont"/>
    <w:uiPriority w:val="99"/>
    <w:unhideWhenUsed/>
    <w:rsid w:val="002520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3611">
      <w:bodyDiv w:val="1"/>
      <w:marLeft w:val="0"/>
      <w:marRight w:val="0"/>
      <w:marTop w:val="0"/>
      <w:marBottom w:val="0"/>
      <w:divBdr>
        <w:top w:val="none" w:sz="0" w:space="0" w:color="auto"/>
        <w:left w:val="none" w:sz="0" w:space="0" w:color="auto"/>
        <w:bottom w:val="none" w:sz="0" w:space="0" w:color="auto"/>
        <w:right w:val="none" w:sz="0" w:space="0" w:color="auto"/>
      </w:divBdr>
    </w:div>
    <w:div w:id="720791223">
      <w:bodyDiv w:val="1"/>
      <w:marLeft w:val="0"/>
      <w:marRight w:val="0"/>
      <w:marTop w:val="0"/>
      <w:marBottom w:val="0"/>
      <w:divBdr>
        <w:top w:val="none" w:sz="0" w:space="0" w:color="auto"/>
        <w:left w:val="none" w:sz="0" w:space="0" w:color="auto"/>
        <w:bottom w:val="none" w:sz="0" w:space="0" w:color="auto"/>
        <w:right w:val="none" w:sz="0" w:space="0" w:color="auto"/>
      </w:divBdr>
    </w:div>
    <w:div w:id="1332685231">
      <w:bodyDiv w:val="1"/>
      <w:marLeft w:val="0"/>
      <w:marRight w:val="0"/>
      <w:marTop w:val="0"/>
      <w:marBottom w:val="0"/>
      <w:divBdr>
        <w:top w:val="none" w:sz="0" w:space="0" w:color="auto"/>
        <w:left w:val="none" w:sz="0" w:space="0" w:color="auto"/>
        <w:bottom w:val="none" w:sz="0" w:space="0" w:color="auto"/>
        <w:right w:val="none" w:sz="0" w:space="0" w:color="auto"/>
      </w:divBdr>
    </w:div>
    <w:div w:id="154221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nphongtrao.t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2020-05-07T10:32:00Z</cp:lastPrinted>
  <dcterms:created xsi:type="dcterms:W3CDTF">2020-05-07T10:40:00Z</dcterms:created>
  <dcterms:modified xsi:type="dcterms:W3CDTF">2020-05-08T02:08:00Z</dcterms:modified>
</cp:coreProperties>
</file>