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7C51E3" w:rsidTr="007C51E3">
        <w:tc>
          <w:tcPr>
            <w:tcW w:w="4644" w:type="dxa"/>
          </w:tcPr>
          <w:p w:rsidR="007C51E3" w:rsidRDefault="007C51E3" w:rsidP="007C51E3">
            <w:pPr>
              <w:jc w:val="center"/>
              <w:rPr>
                <w:b/>
              </w:rPr>
            </w:pPr>
            <w:r w:rsidRPr="007C51E3">
              <w:rPr>
                <w:b/>
              </w:rPr>
              <w:t>BCH ĐOÀN TỈNH HÀ TĨNH</w:t>
            </w:r>
          </w:p>
          <w:p w:rsidR="007C51E3" w:rsidRDefault="007C51E3" w:rsidP="007C51E3">
            <w:pPr>
              <w:jc w:val="center"/>
              <w:rPr>
                <w:b/>
              </w:rPr>
            </w:pPr>
            <w:r>
              <w:rPr>
                <w:b/>
              </w:rPr>
              <w:t>***</w:t>
            </w:r>
          </w:p>
          <w:p w:rsidR="007C51E3" w:rsidRDefault="007C51E3" w:rsidP="007C51E3">
            <w:pPr>
              <w:jc w:val="center"/>
            </w:pPr>
            <w:r w:rsidRPr="007C51E3">
              <w:t>Số</w:t>
            </w:r>
            <w:r w:rsidR="001A5907">
              <w:t xml:space="preserve">  </w:t>
            </w:r>
            <w:r w:rsidRPr="007C51E3">
              <w:t xml:space="preserve">  </w:t>
            </w:r>
            <w:r w:rsidR="001A5907">
              <w:t xml:space="preserve">1587   </w:t>
            </w:r>
            <w:r w:rsidRPr="007C51E3">
              <w:t xml:space="preserve"> -CV/TĐTN-BTG</w:t>
            </w:r>
          </w:p>
          <w:p w:rsidR="007C51E3" w:rsidRDefault="007C51E3" w:rsidP="007C51E3">
            <w:pPr>
              <w:jc w:val="center"/>
              <w:rPr>
                <w:i/>
                <w:sz w:val="24"/>
              </w:rPr>
            </w:pPr>
            <w:r w:rsidRPr="007C51E3">
              <w:rPr>
                <w:i/>
                <w:sz w:val="24"/>
              </w:rPr>
              <w:t>“V/v tuyên truyền Đề cương Kỷ niệm 89 năm Ngày thành lập Đoàn</w:t>
            </w:r>
            <w:r w:rsidR="00950A54">
              <w:rPr>
                <w:i/>
                <w:sz w:val="24"/>
              </w:rPr>
              <w:t>TNCS Hồ Chí Minh</w:t>
            </w:r>
          </w:p>
          <w:p w:rsidR="007C51E3" w:rsidRPr="007C51E3" w:rsidRDefault="007C51E3" w:rsidP="007C51E3">
            <w:pPr>
              <w:jc w:val="center"/>
              <w:rPr>
                <w:i/>
              </w:rPr>
            </w:pPr>
            <w:r w:rsidRPr="007C51E3">
              <w:rPr>
                <w:i/>
                <w:sz w:val="24"/>
              </w:rPr>
              <w:t xml:space="preserve">và Tháng Thanh niên năm 2020” </w:t>
            </w:r>
          </w:p>
        </w:tc>
        <w:tc>
          <w:tcPr>
            <w:tcW w:w="4644" w:type="dxa"/>
          </w:tcPr>
          <w:p w:rsidR="007C51E3" w:rsidRPr="007C51E3" w:rsidRDefault="007C51E3" w:rsidP="007C51E3">
            <w:pPr>
              <w:jc w:val="center"/>
              <w:rPr>
                <w:b/>
                <w:sz w:val="30"/>
                <w:u w:val="single"/>
              </w:rPr>
            </w:pPr>
            <w:r w:rsidRPr="007C51E3">
              <w:rPr>
                <w:b/>
                <w:sz w:val="30"/>
                <w:u w:val="single"/>
              </w:rPr>
              <w:t>ĐOÀN TNCS HỒ CHÍ MINH</w:t>
            </w:r>
          </w:p>
          <w:p w:rsidR="007C51E3" w:rsidRDefault="007C51E3" w:rsidP="007C51E3">
            <w:pPr>
              <w:jc w:val="center"/>
            </w:pPr>
          </w:p>
          <w:p w:rsidR="007C51E3" w:rsidRPr="007C51E3" w:rsidRDefault="007C51E3" w:rsidP="001A5907">
            <w:pPr>
              <w:jc w:val="center"/>
              <w:rPr>
                <w:i/>
              </w:rPr>
            </w:pPr>
            <w:r w:rsidRPr="007C51E3">
              <w:rPr>
                <w:i/>
                <w:sz w:val="26"/>
              </w:rPr>
              <w:t xml:space="preserve">Hà Tĩnh, ngày  </w:t>
            </w:r>
            <w:r w:rsidR="001A5907">
              <w:rPr>
                <w:i/>
                <w:sz w:val="26"/>
              </w:rPr>
              <w:t>7</w:t>
            </w:r>
            <w:r w:rsidRPr="007C51E3">
              <w:rPr>
                <w:i/>
                <w:sz w:val="26"/>
              </w:rPr>
              <w:t xml:space="preserve">  tháng 3 năm 2020</w:t>
            </w:r>
          </w:p>
        </w:tc>
      </w:tr>
    </w:tbl>
    <w:p w:rsidR="007C51E3" w:rsidRPr="00950A54" w:rsidRDefault="007C51E3" w:rsidP="007C51E3">
      <w:pPr>
        <w:spacing w:after="0" w:line="240" w:lineRule="auto"/>
        <w:rPr>
          <w:sz w:val="42"/>
        </w:rPr>
      </w:pPr>
    </w:p>
    <w:p w:rsidR="004076C3" w:rsidRPr="00F6177D" w:rsidRDefault="007C51E3" w:rsidP="007C51E3">
      <w:pPr>
        <w:spacing w:after="0" w:line="240" w:lineRule="auto"/>
        <w:rPr>
          <w:b/>
        </w:rPr>
      </w:pPr>
      <w:r w:rsidRPr="00950A54">
        <w:rPr>
          <w:b/>
          <w:i/>
        </w:rPr>
        <w:t>Kính gửi</w:t>
      </w:r>
      <w:r w:rsidRPr="00F6177D">
        <w:rPr>
          <w:b/>
        </w:rPr>
        <w:t>: Ban Thường vụ các huyện, thị, thành Đoàn, Đoàn trực thuộ</w:t>
      </w:r>
      <w:r w:rsidR="00F6177D">
        <w:rPr>
          <w:b/>
        </w:rPr>
        <w:t>c</w:t>
      </w:r>
    </w:p>
    <w:p w:rsidR="007C51E3" w:rsidRPr="00950A54" w:rsidRDefault="007C51E3" w:rsidP="007C51E3">
      <w:pPr>
        <w:spacing w:after="0" w:line="240" w:lineRule="auto"/>
        <w:rPr>
          <w:sz w:val="58"/>
        </w:rPr>
      </w:pPr>
    </w:p>
    <w:p w:rsidR="00F6177D" w:rsidRPr="00F6177D" w:rsidRDefault="007C51E3" w:rsidP="00367010">
      <w:pPr>
        <w:spacing w:before="60" w:after="0" w:line="360" w:lineRule="auto"/>
        <w:ind w:firstLine="720"/>
        <w:jc w:val="both"/>
        <w:rPr>
          <w:i/>
        </w:rPr>
      </w:pPr>
      <w:r>
        <w:t>Thực hiện Công văn số 4389-CV/TWĐTN-BTG, ngày 09/3/2020 của Trung ương Đoàn TNCS Hồ Chí Minh, Ban Thường vụ Tỉnh đoàn phát hành Đề cương tuyên truyền Kỷ niệm 89 năm Ngày thành lập Đoàn TNCS Hồ Chí Minh và Tháng Thanh niên năm 2020; đề nghị Ban Thường vụ các huyện, thị, thành Đoàn, Đoàn trực thuộc kịp thời triển khai, tuyên truyền, phổ biến rộng rãi trong toàn thể cán bộ, đoàn viên, thanh niên của địa phương, đơn vị</w:t>
      </w:r>
      <w:r w:rsidR="00F6177D">
        <w:t xml:space="preserve"> với hình thức, quy mô phù hợ</w:t>
      </w:r>
      <w:r w:rsidR="002F771F">
        <w:t>p</w:t>
      </w:r>
      <w:r w:rsidR="00F6177D" w:rsidRPr="00F6177D">
        <w:rPr>
          <w:i/>
        </w:rPr>
        <w:t>(</w:t>
      </w:r>
      <w:r w:rsidR="00D31B32">
        <w:rPr>
          <w:i/>
        </w:rPr>
        <w:t>c</w:t>
      </w:r>
      <w:r w:rsidR="00F6177D" w:rsidRPr="00F6177D">
        <w:rPr>
          <w:i/>
        </w:rPr>
        <w:t>ó Đề cương tuyên truyền</w:t>
      </w:r>
      <w:r w:rsidR="00236E86">
        <w:rPr>
          <w:i/>
        </w:rPr>
        <w:t xml:space="preserve"> và infographic</w:t>
      </w:r>
      <w:r w:rsidR="00F6177D" w:rsidRPr="00F6177D">
        <w:rPr>
          <w:i/>
        </w:rPr>
        <w:t xml:space="preserve"> gửi </w:t>
      </w:r>
      <w:r w:rsidR="00645B9D">
        <w:rPr>
          <w:i/>
        </w:rPr>
        <w:t>kèm).</w:t>
      </w:r>
    </w:p>
    <w:p w:rsidR="007C51E3" w:rsidRDefault="006C5C67" w:rsidP="00367010">
      <w:pPr>
        <w:spacing w:before="60" w:after="0" w:line="360" w:lineRule="auto"/>
        <w:ind w:firstLine="720"/>
        <w:jc w:val="both"/>
      </w:pPr>
      <w:r>
        <w:t>Hiện nay</w:t>
      </w:r>
      <w:r w:rsidR="007C51E3">
        <w:t xml:space="preserve"> dịch</w:t>
      </w:r>
      <w:r>
        <w:t xml:space="preserve"> Covid-19 đang diễn biến hết sức phức tạp</w:t>
      </w:r>
      <w:r w:rsidR="007C51E3">
        <w:t xml:space="preserve">, đề nghị các đơn vị chỉ đạo và tổ chức các hoạt động kỷ niệm </w:t>
      </w:r>
      <w:r w:rsidR="00950A54">
        <w:t>với quy mô</w:t>
      </w:r>
      <w:r w:rsidR="00023610">
        <w:t>, hình thức</w:t>
      </w:r>
      <w:r w:rsidR="00950A54">
        <w:t xml:space="preserve"> phù hợp</w:t>
      </w:r>
      <w:r w:rsidR="00D03B3E">
        <w:t>, đảm bảo yêu cầu về phòng, chống dịch bệnh</w:t>
      </w:r>
      <w:r w:rsidR="00EB1F6A">
        <w:t>,</w:t>
      </w:r>
      <w:r w:rsidR="00023610">
        <w:t xml:space="preserve"> đồng thời thực hiện</w:t>
      </w:r>
      <w:r w:rsidR="007C51E3">
        <w:t>nghiêm</w:t>
      </w:r>
      <w:r w:rsidR="00C165A2">
        <w:t xml:space="preserve"> túc </w:t>
      </w:r>
      <w:r w:rsidR="00023610">
        <w:t>các văn bản</w:t>
      </w:r>
      <w:r w:rsidR="00EB1F6A">
        <w:t>, nội dung</w:t>
      </w:r>
      <w:bookmarkStart w:id="0" w:name="_GoBack"/>
      <w:bookmarkEnd w:id="0"/>
      <w:r w:rsidR="00023610">
        <w:t xml:space="preserve"> chỉ đạo của </w:t>
      </w:r>
      <w:r w:rsidR="00C165A2">
        <w:t>Ban Thường vụ Tỉnh đoàn về tập trung phòng, chống dịch bệnh viêm đường hô hấp cấp do Covid-19 gây ra</w:t>
      </w:r>
      <w:r w:rsidR="00F6177D">
        <w:t>.</w:t>
      </w:r>
    </w:p>
    <w:p w:rsidR="00F6177D" w:rsidRDefault="00F6177D" w:rsidP="00367010">
      <w:pPr>
        <w:spacing w:before="60" w:after="0" w:line="360" w:lineRule="auto"/>
        <w:ind w:firstLine="720"/>
        <w:jc w:val="both"/>
      </w:pPr>
      <w:r>
        <w:t>Nhận được Công văn, đề nghị các đơn vị kịp thời triển khai, thực hiện.</w:t>
      </w:r>
    </w:p>
    <w:p w:rsidR="00F6177D" w:rsidRDefault="00F6177D" w:rsidP="007C51E3">
      <w:pPr>
        <w:spacing w:after="0" w:line="240" w:lineRule="auto"/>
      </w:pPr>
    </w:p>
    <w:tbl>
      <w:tblPr>
        <w:tblW w:w="0" w:type="auto"/>
        <w:tblLook w:val="01E0"/>
      </w:tblPr>
      <w:tblGrid>
        <w:gridCol w:w="3794"/>
        <w:gridCol w:w="5494"/>
      </w:tblGrid>
      <w:tr w:rsidR="00F6177D" w:rsidRPr="00880221" w:rsidTr="00E35E21">
        <w:tc>
          <w:tcPr>
            <w:tcW w:w="3794" w:type="dxa"/>
            <w:shd w:val="clear" w:color="auto" w:fill="auto"/>
            <w:hideMark/>
          </w:tcPr>
          <w:p w:rsidR="00F6177D" w:rsidRPr="00DE6D3C" w:rsidRDefault="00F6177D" w:rsidP="00E35E21">
            <w:pPr>
              <w:spacing w:after="0" w:line="240" w:lineRule="auto"/>
              <w:jc w:val="both"/>
              <w:rPr>
                <w:b/>
                <w:sz w:val="26"/>
                <w:szCs w:val="28"/>
                <w:shd w:val="clear" w:color="auto" w:fill="FFFFFF"/>
                <w:lang w:val="de-DE"/>
              </w:rPr>
            </w:pPr>
          </w:p>
          <w:p w:rsidR="00F6177D" w:rsidRPr="00880221" w:rsidRDefault="00F6177D" w:rsidP="00E35E21">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F6177D" w:rsidRPr="00880221" w:rsidRDefault="00F6177D" w:rsidP="00E35E21">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 xml:space="preserve">Ban Tuyên giáo </w:t>
            </w:r>
            <w:r>
              <w:rPr>
                <w:sz w:val="22"/>
                <w:shd w:val="clear" w:color="auto" w:fill="FFFFFF"/>
              </w:rPr>
              <w:t>TW</w:t>
            </w:r>
            <w:r w:rsidRPr="00880221">
              <w:rPr>
                <w:sz w:val="22"/>
                <w:shd w:val="clear" w:color="auto" w:fill="FFFFFF"/>
              </w:rPr>
              <w:t xml:space="preserve"> Đoàn;</w:t>
            </w:r>
          </w:p>
          <w:p w:rsidR="00F6177D" w:rsidRDefault="00F6177D" w:rsidP="00E35E21">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Tỉnh ủy;</w:t>
            </w:r>
          </w:p>
          <w:p w:rsidR="00D03B3E" w:rsidRPr="00880221" w:rsidRDefault="00D03B3E" w:rsidP="00E35E21">
            <w:pPr>
              <w:numPr>
                <w:ilvl w:val="0"/>
                <w:numId w:val="1"/>
              </w:numPr>
              <w:tabs>
                <w:tab w:val="num" w:pos="180"/>
              </w:tabs>
              <w:spacing w:after="0" w:line="240" w:lineRule="auto"/>
              <w:ind w:left="0" w:firstLine="0"/>
              <w:jc w:val="both"/>
              <w:rPr>
                <w:sz w:val="22"/>
                <w:shd w:val="clear" w:color="auto" w:fill="FFFFFF"/>
              </w:rPr>
            </w:pPr>
            <w:r>
              <w:rPr>
                <w:sz w:val="22"/>
                <w:shd w:val="clear" w:color="auto" w:fill="FFFFFF"/>
              </w:rPr>
              <w:t>Đ/c Bí thư Tỉnh đoàn (để b/c);</w:t>
            </w:r>
          </w:p>
          <w:p w:rsidR="00F6177D" w:rsidRPr="00880221" w:rsidRDefault="00F6177D" w:rsidP="00E35E21">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rPr>
              <w:t>, VP</w:t>
            </w:r>
            <w:r w:rsidRPr="00880221">
              <w:rPr>
                <w:sz w:val="22"/>
                <w:shd w:val="clear" w:color="auto" w:fill="FFFFFF"/>
              </w:rPr>
              <w:t xml:space="preserve"> Tỉnh đoàn;</w:t>
            </w:r>
          </w:p>
          <w:p w:rsidR="00F6177D" w:rsidRPr="00880221" w:rsidRDefault="00F6177D" w:rsidP="00E35E21">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Các huyện, thị, thành Đoàn, Đoàn trực thuộc.</w:t>
            </w:r>
          </w:p>
          <w:p w:rsidR="00F6177D" w:rsidRPr="00880221" w:rsidRDefault="00F6177D" w:rsidP="00E35E21">
            <w:pPr>
              <w:numPr>
                <w:ilvl w:val="0"/>
                <w:numId w:val="1"/>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494" w:type="dxa"/>
            <w:shd w:val="clear" w:color="auto" w:fill="auto"/>
          </w:tcPr>
          <w:p w:rsidR="00F6177D" w:rsidRPr="00880221" w:rsidRDefault="00F6177D" w:rsidP="00E35E21">
            <w:pPr>
              <w:spacing w:after="0" w:line="240" w:lineRule="auto"/>
              <w:jc w:val="center"/>
              <w:rPr>
                <w:b/>
                <w:szCs w:val="28"/>
                <w:shd w:val="clear" w:color="auto" w:fill="FFFFFF"/>
              </w:rPr>
            </w:pPr>
            <w:r w:rsidRPr="00880221">
              <w:rPr>
                <w:b/>
                <w:szCs w:val="28"/>
                <w:shd w:val="clear" w:color="auto" w:fill="FFFFFF"/>
              </w:rPr>
              <w:t>TM. BAN THƯỜNG VỤ TỈNH ĐOÀN</w:t>
            </w:r>
          </w:p>
          <w:p w:rsidR="00F6177D" w:rsidRPr="00880221" w:rsidRDefault="00F6177D" w:rsidP="00E35E21">
            <w:pPr>
              <w:spacing w:after="0" w:line="240" w:lineRule="auto"/>
              <w:jc w:val="center"/>
              <w:rPr>
                <w:szCs w:val="28"/>
                <w:shd w:val="clear" w:color="auto" w:fill="FFFFFF"/>
              </w:rPr>
            </w:pPr>
            <w:r>
              <w:rPr>
                <w:szCs w:val="28"/>
                <w:shd w:val="clear" w:color="auto" w:fill="FFFFFF"/>
              </w:rPr>
              <w:t xml:space="preserve">PHÓ </w:t>
            </w:r>
            <w:r w:rsidRPr="00880221">
              <w:rPr>
                <w:szCs w:val="28"/>
                <w:shd w:val="clear" w:color="auto" w:fill="FFFFFF"/>
              </w:rPr>
              <w:t>BÍ THƯ</w:t>
            </w:r>
          </w:p>
          <w:p w:rsidR="00F6177D" w:rsidRDefault="00F6177D" w:rsidP="00E35E21">
            <w:pPr>
              <w:spacing w:after="0" w:line="240" w:lineRule="auto"/>
              <w:jc w:val="center"/>
              <w:rPr>
                <w:b/>
                <w:szCs w:val="28"/>
                <w:shd w:val="clear" w:color="auto" w:fill="FFFFFF"/>
              </w:rPr>
            </w:pPr>
          </w:p>
          <w:p w:rsidR="00F6177D" w:rsidRDefault="00F6177D" w:rsidP="00E35E21">
            <w:pPr>
              <w:spacing w:after="0" w:line="240" w:lineRule="auto"/>
              <w:jc w:val="center"/>
              <w:rPr>
                <w:b/>
                <w:szCs w:val="28"/>
                <w:shd w:val="clear" w:color="auto" w:fill="FFFFFF"/>
              </w:rPr>
            </w:pPr>
          </w:p>
          <w:p w:rsidR="00F6177D" w:rsidRPr="001A5907" w:rsidRDefault="001A5907" w:rsidP="00E35E21">
            <w:pPr>
              <w:spacing w:after="0" w:line="240" w:lineRule="auto"/>
              <w:jc w:val="center"/>
              <w:rPr>
                <w:i/>
                <w:sz w:val="34"/>
                <w:szCs w:val="28"/>
                <w:shd w:val="clear" w:color="auto" w:fill="FFFFFF"/>
                <w:lang w:val="vi-VN"/>
              </w:rPr>
            </w:pPr>
            <w:r w:rsidRPr="001A5907">
              <w:rPr>
                <w:i/>
                <w:sz w:val="34"/>
                <w:szCs w:val="28"/>
                <w:shd w:val="clear" w:color="auto" w:fill="FFFFFF"/>
              </w:rPr>
              <w:t>(đã ký)</w:t>
            </w:r>
          </w:p>
          <w:p w:rsidR="00F6177D" w:rsidRDefault="00F6177D" w:rsidP="00E35E21">
            <w:pPr>
              <w:spacing w:after="0" w:line="240" w:lineRule="auto"/>
              <w:jc w:val="center"/>
              <w:rPr>
                <w:b/>
                <w:szCs w:val="28"/>
                <w:shd w:val="clear" w:color="auto" w:fill="FFFFFF"/>
              </w:rPr>
            </w:pPr>
          </w:p>
          <w:p w:rsidR="00F6177D" w:rsidRPr="00880221" w:rsidRDefault="00F6177D" w:rsidP="00E35E21">
            <w:pPr>
              <w:spacing w:after="0" w:line="240" w:lineRule="auto"/>
              <w:jc w:val="center"/>
              <w:rPr>
                <w:b/>
                <w:szCs w:val="28"/>
                <w:shd w:val="clear" w:color="auto" w:fill="FFFFFF"/>
              </w:rPr>
            </w:pPr>
            <w:r>
              <w:rPr>
                <w:b/>
                <w:szCs w:val="28"/>
                <w:shd w:val="clear" w:color="auto" w:fill="FFFFFF"/>
              </w:rPr>
              <w:t>Nguyễn Hoài Nam</w:t>
            </w:r>
          </w:p>
        </w:tc>
      </w:tr>
    </w:tbl>
    <w:p w:rsidR="00F6177D" w:rsidRDefault="00F6177D" w:rsidP="007C51E3">
      <w:pPr>
        <w:spacing w:after="0" w:line="240" w:lineRule="auto"/>
      </w:pPr>
    </w:p>
    <w:p w:rsidR="007C51E3" w:rsidRDefault="007C51E3" w:rsidP="007C51E3">
      <w:pPr>
        <w:spacing w:after="0" w:line="240" w:lineRule="auto"/>
      </w:pPr>
    </w:p>
    <w:sectPr w:rsidR="007C51E3" w:rsidSect="00150EC4">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40"/>
  <w:drawingGridVerticalSpacing w:val="381"/>
  <w:displayHorizontalDrawingGridEvery w:val="2"/>
  <w:characterSpacingControl w:val="doNotCompress"/>
  <w:compat/>
  <w:rsids>
    <w:rsidRoot w:val="00C37B43"/>
    <w:rsid w:val="00023610"/>
    <w:rsid w:val="00150EC4"/>
    <w:rsid w:val="001A5907"/>
    <w:rsid w:val="00236E86"/>
    <w:rsid w:val="002F771F"/>
    <w:rsid w:val="00367010"/>
    <w:rsid w:val="004076C3"/>
    <w:rsid w:val="004807E7"/>
    <w:rsid w:val="005F7081"/>
    <w:rsid w:val="00645B9D"/>
    <w:rsid w:val="006A18B1"/>
    <w:rsid w:val="006C5C67"/>
    <w:rsid w:val="006D61AB"/>
    <w:rsid w:val="0070107A"/>
    <w:rsid w:val="007C51E3"/>
    <w:rsid w:val="00885746"/>
    <w:rsid w:val="00950A54"/>
    <w:rsid w:val="00976A61"/>
    <w:rsid w:val="00C165A2"/>
    <w:rsid w:val="00C37B43"/>
    <w:rsid w:val="00D03B3E"/>
    <w:rsid w:val="00D31B32"/>
    <w:rsid w:val="00EB1F6A"/>
    <w:rsid w:val="00F111A4"/>
    <w:rsid w:val="00F617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HongThuy</dc:creator>
  <cp:keywords/>
  <dc:description/>
  <cp:lastModifiedBy>Admin</cp:lastModifiedBy>
  <cp:revision>20</cp:revision>
  <dcterms:created xsi:type="dcterms:W3CDTF">2020-03-13T03:45:00Z</dcterms:created>
  <dcterms:modified xsi:type="dcterms:W3CDTF">2020-03-18T03:32:00Z</dcterms:modified>
</cp:coreProperties>
</file>